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787B7C">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787B7C">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25pt;height:10.5pt" o:ole="">
                  <v:imagedata r:id="rId10" o:title=""/>
                </v:shape>
                <o:OLEObject Type="Embed" ProgID="CorelPhotoPaint.Image.8" ShapeID="_x0000_i1025" DrawAspect="Content" ObjectID="_1434440466"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787B7C">
            <w:r>
              <w:rPr>
                <w:noProof/>
              </w:rPr>
              <w:pict>
                <v:shape id="_x0000_i1026" type="#_x0000_t75" alt="http://www.highsheriffofshropshire.co.uk/bm~pix/1-2013-14-them-pins-1-11-13~s400x400.jpg" style="width:71.25pt;height:89.25pt;visibility:visible">
                  <v:imagedata r:id="rId12" o:title="1-2013-14-them-pins-1-11-13~s400x400"/>
                </v:shape>
              </w:pict>
            </w:r>
          </w:p>
        </w:tc>
      </w:tr>
      <w:tr w:rsidR="005D029A">
        <w:trPr>
          <w:trHeight w:val="1494"/>
        </w:trPr>
        <w:tc>
          <w:tcPr>
            <w:tcW w:w="9204" w:type="dxa"/>
            <w:gridSpan w:val="3"/>
          </w:tcPr>
          <w:p w:rsidR="005D029A" w:rsidRDefault="00733187">
            <w:pPr>
              <w:pStyle w:val="Heading8"/>
              <w:rPr>
                <w:rFonts w:ascii="Arial Rounded MT Bold" w:hAnsi="Arial Rounded MT Bold"/>
                <w:color w:val="000080"/>
                <w:sz w:val="22"/>
              </w:rPr>
            </w:pPr>
            <w:r>
              <w:rPr>
                <w:rFonts w:ascii="Arial Rounded MT Bold" w:hAnsi="Arial Rounded MT Bold"/>
                <w:color w:val="000080"/>
                <w:sz w:val="22"/>
                <w:szCs w:val="22"/>
              </w:rPr>
              <w:t>Edition 02: 08</w:t>
            </w:r>
            <w:r w:rsidR="002C7B65">
              <w:rPr>
                <w:rFonts w:ascii="Arial Rounded MT Bold" w:hAnsi="Arial Rounded MT Bold"/>
                <w:color w:val="000080"/>
                <w:sz w:val="22"/>
                <w:szCs w:val="22"/>
              </w:rPr>
              <w:t xml:space="preserve"> July</w:t>
            </w:r>
            <w:r w:rsidR="005D029A">
              <w:rPr>
                <w:rFonts w:ascii="Arial Rounded MT Bold" w:hAnsi="Arial Rounded MT Bold"/>
                <w:color w:val="000080"/>
                <w:sz w:val="22"/>
                <w:szCs w:val="22"/>
              </w:rPr>
              <w:t xml:space="preserve"> 2013</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Meal cost $27.00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843"/>
        <w:gridCol w:w="14706"/>
      </w:tblGrid>
      <w:tr w:rsidR="005D029A">
        <w:trPr>
          <w:cantSplit/>
          <w:trHeight w:val="3980"/>
        </w:trPr>
        <w:tc>
          <w:tcPr>
            <w:tcW w:w="1843" w:type="dxa"/>
            <w:vMerge w:val="restart"/>
          </w:tcPr>
          <w:tbl>
            <w:tblPr>
              <w:tblW w:w="1871" w:type="dxa"/>
              <w:jc w:val="center"/>
              <w:tblLayout w:type="fixed"/>
              <w:tblLook w:val="00A0" w:firstRow="1" w:lastRow="0" w:firstColumn="1" w:lastColumn="0" w:noHBand="0" w:noVBand="0"/>
            </w:tblPr>
            <w:tblGrid>
              <w:gridCol w:w="1871"/>
            </w:tblGrid>
            <w:tr w:rsidR="005D029A">
              <w:trPr>
                <w:trHeight w:val="20"/>
                <w:jc w:val="center"/>
              </w:trPr>
              <w:tc>
                <w:tcPr>
                  <w:tcW w:w="1871" w:type="dxa"/>
                </w:tcPr>
                <w:p w:rsidR="005D029A" w:rsidRPr="00A51FA7" w:rsidRDefault="00787B7C" w:rsidP="00155E64">
                  <w:pPr>
                    <w:pStyle w:val="TOC1"/>
                    <w:rPr>
                      <w:rStyle w:val="Hyperlink"/>
                      <w:rFonts w:cs="ArialRoundedMTBold"/>
                      <w:color w:val="000000"/>
                      <w:u w:val="none"/>
                    </w:rPr>
                  </w:pPr>
                  <w:hyperlink w:anchor="_Toc330452237" w:history="1"/>
                </w:p>
                <w:p w:rsidR="005D029A" w:rsidRDefault="005D029A" w:rsidP="00155E64">
                  <w:pPr>
                    <w:pStyle w:val="TOC1"/>
                  </w:pPr>
                  <w:r>
                    <w:rPr>
                      <w:webHidden/>
                    </w:rPr>
                    <w:tab/>
                  </w:r>
                  <w:r>
                    <w:rPr>
                      <w:webHidden/>
                    </w:rPr>
                    <w:fldChar w:fldCharType="begin"/>
                  </w:r>
                  <w:r>
                    <w:rPr>
                      <w:webHidden/>
                    </w:rPr>
                    <w:instrText xml:space="preserve"> PAGEREF _Toc330452234 \h </w:instrText>
                  </w:r>
                  <w:r>
                    <w:rPr>
                      <w:webHidden/>
                    </w:rPr>
                  </w:r>
                  <w:r>
                    <w:rPr>
                      <w:webHidden/>
                    </w:rPr>
                    <w:fldChar w:fldCharType="separate"/>
                  </w:r>
                  <w:r w:rsidR="000D276F">
                    <w:rPr>
                      <w:webHidden/>
                    </w:rPr>
                    <w:t>2</w:t>
                  </w:r>
                  <w:r>
                    <w:rPr>
                      <w:webHidden/>
                    </w:rPr>
                    <w:fldChar w:fldCharType="end"/>
                  </w:r>
                </w:p>
              </w:tc>
            </w:tr>
          </w:tbl>
          <w:p w:rsidR="005D029A" w:rsidRPr="00A51FA7" w:rsidRDefault="005D029A" w:rsidP="00155E64">
            <w:pPr>
              <w:pStyle w:val="TOC1"/>
              <w:rPr>
                <w:color w:val="4F81BD"/>
              </w:rPr>
            </w:pPr>
            <w:r>
              <w:rPr>
                <w:webHidden/>
              </w:rPr>
              <w:tab/>
            </w:r>
            <w:r>
              <w:rPr>
                <w:webHidden/>
              </w:rPr>
              <w:fldChar w:fldCharType="begin"/>
            </w:r>
            <w:r>
              <w:rPr>
                <w:webHidden/>
              </w:rPr>
              <w:instrText xml:space="preserve"> PAGEREF _Toc330452239 \h </w:instrText>
            </w:r>
            <w:r>
              <w:rPr>
                <w:webHidden/>
              </w:rPr>
              <w:fldChar w:fldCharType="separate"/>
            </w:r>
            <w:r w:rsidR="000D276F">
              <w:rPr>
                <w:b w:val="0"/>
                <w:bCs w:val="0"/>
                <w:webHidden/>
              </w:rPr>
              <w:t>Error! Bookmark not defined.</w:t>
            </w:r>
            <w:r>
              <w:rPr>
                <w:webHidden/>
              </w:rPr>
              <w:fldChar w:fldCharType="end"/>
            </w:r>
            <w:r w:rsidR="00A51FA7">
              <w:t>PROGRA</w:t>
            </w:r>
            <w:hyperlink w:anchor="_Toc330452241" w:history="1">
              <w:r>
                <w:rPr>
                  <w:webHidden/>
                </w:rPr>
                <w:tab/>
              </w:r>
              <w:r>
                <w:rPr>
                  <w:webHidden/>
                  <w:color w:val="548DD4"/>
                </w:rPr>
                <w:fldChar w:fldCharType="begin"/>
              </w:r>
              <w:r>
                <w:rPr>
                  <w:webHidden/>
                  <w:color w:val="548DD4"/>
                </w:rPr>
                <w:instrText xml:space="preserve"> PAGEREF _Toc330452241 \h </w:instrText>
              </w:r>
              <w:r>
                <w:rPr>
                  <w:webHidden/>
                  <w:color w:val="548DD4"/>
                </w:rPr>
                <w:fldChar w:fldCharType="separate"/>
              </w:r>
              <w:r w:rsidR="000D276F">
                <w:rPr>
                  <w:b w:val="0"/>
                  <w:bCs w:val="0"/>
                  <w:webHidden/>
                  <w:color w:val="548DD4"/>
                </w:rPr>
                <w:t>Error! Bookmark not defined.</w:t>
              </w:r>
              <w:r>
                <w:rPr>
                  <w:webHidden/>
                  <w:color w:val="548DD4"/>
                </w:rPr>
                <w:fldChar w:fldCharType="end"/>
              </w:r>
            </w:hyperlink>
          </w:p>
          <w:p w:rsidR="005D029A" w:rsidRDefault="005D029A" w:rsidP="00155E64">
            <w:pPr>
              <w:pStyle w:val="TOC1"/>
            </w:pPr>
          </w:p>
        </w:tc>
        <w:tc>
          <w:tcPr>
            <w:tcW w:w="14706" w:type="dxa"/>
          </w:tcPr>
          <w:tbl>
            <w:tblPr>
              <w:tblW w:w="7815"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1588"/>
              <w:gridCol w:w="1474"/>
              <w:gridCol w:w="1499"/>
              <w:gridCol w:w="1392"/>
            </w:tblGrid>
            <w:tr w:rsidR="005D029A">
              <w:trPr>
                <w:trHeight w:val="367"/>
              </w:trPr>
              <w:tc>
                <w:tcPr>
                  <w:tcW w:w="7815" w:type="dxa"/>
                  <w:gridSpan w:val="5"/>
                  <w:tcBorders>
                    <w:top w:val="single" w:sz="12" w:space="0" w:color="FF0000"/>
                    <w:left w:val="single" w:sz="12" w:space="0" w:color="FF0000"/>
                    <w:right w:val="single" w:sz="12" w:space="0" w:color="FF0000"/>
                  </w:tcBorders>
                  <w:shd w:val="clear" w:color="auto" w:fill="D6E3BC"/>
                </w:tcPr>
                <w:p w:rsidR="005D029A" w:rsidRDefault="005D029A">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5D029A" w:rsidRDefault="005D029A">
                  <w:pPr>
                    <w:rPr>
                      <w:b/>
                    </w:rPr>
                  </w:pPr>
                </w:p>
              </w:tc>
            </w:tr>
            <w:tr w:rsidR="005D029A">
              <w:trPr>
                <w:trHeight w:val="815"/>
              </w:trPr>
              <w:tc>
                <w:tcPr>
                  <w:tcW w:w="1862" w:type="dxa"/>
                  <w:tcBorders>
                    <w:left w:val="single" w:sz="12" w:space="0" w:color="FF0000"/>
                  </w:tcBorders>
                  <w:shd w:val="clear" w:color="auto" w:fill="D6E3BC"/>
                </w:tcPr>
                <w:p w:rsidR="005D029A" w:rsidRDefault="005D029A">
                  <w:pPr>
                    <w:jc w:val="center"/>
                    <w:rPr>
                      <w:b/>
                      <w:color w:val="4F81BD"/>
                      <w:sz w:val="16"/>
                      <w:szCs w:val="16"/>
                    </w:rPr>
                  </w:pPr>
                  <w:r>
                    <w:rPr>
                      <w:b/>
                      <w:sz w:val="16"/>
                      <w:szCs w:val="16"/>
                    </w:rPr>
                    <w:t>Date</w:t>
                  </w:r>
                </w:p>
              </w:tc>
              <w:tc>
                <w:tcPr>
                  <w:tcW w:w="1588" w:type="dxa"/>
                  <w:shd w:val="clear" w:color="auto" w:fill="D6E3BC"/>
                </w:tcPr>
                <w:p w:rsidR="005D029A" w:rsidRDefault="005D029A">
                  <w:pPr>
                    <w:jc w:val="center"/>
                    <w:rPr>
                      <w:b/>
                      <w:sz w:val="16"/>
                      <w:szCs w:val="16"/>
                    </w:rPr>
                  </w:pPr>
                  <w:r>
                    <w:rPr>
                      <w:b/>
                      <w:sz w:val="16"/>
                      <w:szCs w:val="16"/>
                    </w:rPr>
                    <w:t>Event</w:t>
                  </w:r>
                </w:p>
              </w:tc>
              <w:tc>
                <w:tcPr>
                  <w:tcW w:w="1474" w:type="dxa"/>
                  <w:shd w:val="clear" w:color="auto" w:fill="D6E3BC"/>
                </w:tcPr>
                <w:p w:rsidR="005D029A" w:rsidRDefault="005D029A">
                  <w:pPr>
                    <w:jc w:val="center"/>
                    <w:rPr>
                      <w:b/>
                      <w:sz w:val="16"/>
                      <w:szCs w:val="16"/>
                    </w:rPr>
                  </w:pPr>
                  <w:r>
                    <w:rPr>
                      <w:b/>
                      <w:sz w:val="16"/>
                      <w:szCs w:val="16"/>
                    </w:rPr>
                    <w:t>Chair</w:t>
                  </w:r>
                </w:p>
              </w:tc>
              <w:tc>
                <w:tcPr>
                  <w:tcW w:w="1499" w:type="dxa"/>
                  <w:shd w:val="clear" w:color="auto" w:fill="D6E3BC"/>
                </w:tcPr>
                <w:p w:rsidR="005D029A" w:rsidRDefault="005D029A">
                  <w:pPr>
                    <w:jc w:val="center"/>
                    <w:rPr>
                      <w:b/>
                      <w:sz w:val="16"/>
                      <w:szCs w:val="16"/>
                    </w:rPr>
                  </w:pPr>
                  <w:r>
                    <w:rPr>
                      <w:b/>
                      <w:sz w:val="16"/>
                      <w:szCs w:val="16"/>
                    </w:rPr>
                    <w:t>Thanker and Meeting Report</w:t>
                  </w:r>
                </w:p>
              </w:tc>
              <w:tc>
                <w:tcPr>
                  <w:tcW w:w="1392" w:type="dxa"/>
                  <w:tcBorders>
                    <w:right w:val="single" w:sz="12" w:space="0" w:color="FF0000"/>
                  </w:tcBorders>
                  <w:shd w:val="clear" w:color="auto" w:fill="D6E3BC"/>
                </w:tcPr>
                <w:p w:rsidR="005D029A" w:rsidRDefault="005D029A">
                  <w:pPr>
                    <w:jc w:val="center"/>
                    <w:rPr>
                      <w:b/>
                      <w:sz w:val="16"/>
                      <w:szCs w:val="16"/>
                    </w:rPr>
                  </w:pPr>
                </w:p>
              </w:tc>
            </w:tr>
            <w:tr w:rsidR="00733187">
              <w:trPr>
                <w:trHeight w:val="842"/>
              </w:trPr>
              <w:tc>
                <w:tcPr>
                  <w:tcW w:w="1862" w:type="dxa"/>
                  <w:tcBorders>
                    <w:left w:val="single" w:sz="12" w:space="0" w:color="FF0000"/>
                  </w:tcBorders>
                  <w:shd w:val="clear" w:color="auto" w:fill="D6E3BC"/>
                </w:tcPr>
                <w:p w:rsidR="00733187" w:rsidRDefault="00733187">
                  <w:pPr>
                    <w:jc w:val="center"/>
                    <w:rPr>
                      <w:b/>
                      <w:color w:val="000000"/>
                      <w:sz w:val="18"/>
                      <w:szCs w:val="18"/>
                    </w:rPr>
                  </w:pPr>
                  <w:r>
                    <w:rPr>
                      <w:b/>
                      <w:color w:val="000000"/>
                      <w:sz w:val="18"/>
                      <w:szCs w:val="18"/>
                    </w:rPr>
                    <w:t>08 July</w:t>
                  </w:r>
                </w:p>
              </w:tc>
              <w:tc>
                <w:tcPr>
                  <w:tcW w:w="1588" w:type="dxa"/>
                  <w:shd w:val="clear" w:color="auto" w:fill="D6E3BC"/>
                </w:tcPr>
                <w:p w:rsidR="00733187" w:rsidRDefault="00733187" w:rsidP="00F224F0">
                  <w:pPr>
                    <w:autoSpaceDE w:val="0"/>
                    <w:autoSpaceDN w:val="0"/>
                    <w:adjustRightInd w:val="0"/>
                    <w:rPr>
                      <w:b/>
                      <w:color w:val="000000"/>
                      <w:sz w:val="18"/>
                      <w:szCs w:val="18"/>
                    </w:rPr>
                  </w:pPr>
                  <w:r>
                    <w:rPr>
                      <w:b/>
                      <w:color w:val="000000"/>
                      <w:sz w:val="18"/>
                      <w:szCs w:val="18"/>
                    </w:rPr>
                    <w:t>In House</w:t>
                  </w:r>
                </w:p>
                <w:p w:rsidR="00733187" w:rsidRDefault="00733187" w:rsidP="00F224F0">
                  <w:pPr>
                    <w:autoSpaceDE w:val="0"/>
                    <w:autoSpaceDN w:val="0"/>
                    <w:adjustRightInd w:val="0"/>
                    <w:rPr>
                      <w:b/>
                      <w:color w:val="000000"/>
                      <w:sz w:val="18"/>
                      <w:szCs w:val="18"/>
                    </w:rPr>
                  </w:pPr>
                  <w:r>
                    <w:rPr>
                      <w:b/>
                      <w:color w:val="000000"/>
                      <w:sz w:val="18"/>
                      <w:szCs w:val="18"/>
                    </w:rPr>
                    <w:t>Story</w:t>
                  </w:r>
                </w:p>
                <w:p w:rsidR="00733187" w:rsidRDefault="00733187" w:rsidP="00F224F0">
                  <w:pPr>
                    <w:autoSpaceDE w:val="0"/>
                    <w:autoSpaceDN w:val="0"/>
                    <w:adjustRightInd w:val="0"/>
                    <w:rPr>
                      <w:b/>
                      <w:color w:val="000000"/>
                      <w:sz w:val="18"/>
                      <w:szCs w:val="18"/>
                    </w:rPr>
                  </w:pPr>
                  <w:r>
                    <w:rPr>
                      <w:b/>
                      <w:color w:val="000000"/>
                      <w:sz w:val="18"/>
                      <w:szCs w:val="18"/>
                    </w:rPr>
                    <w:t>Committee</w:t>
                  </w:r>
                </w:p>
                <w:p w:rsidR="00733187" w:rsidRDefault="00733187" w:rsidP="00F224F0">
                  <w:pPr>
                    <w:autoSpaceDE w:val="0"/>
                    <w:autoSpaceDN w:val="0"/>
                    <w:adjustRightInd w:val="0"/>
                    <w:rPr>
                      <w:b/>
                      <w:color w:val="000000"/>
                      <w:sz w:val="18"/>
                      <w:szCs w:val="18"/>
                    </w:rPr>
                  </w:pPr>
                  <w:r>
                    <w:rPr>
                      <w:b/>
                      <w:color w:val="000000"/>
                      <w:sz w:val="18"/>
                      <w:szCs w:val="18"/>
                    </w:rPr>
                    <w:t>Meetings</w:t>
                  </w:r>
                </w:p>
              </w:tc>
              <w:tc>
                <w:tcPr>
                  <w:tcW w:w="1474" w:type="dxa"/>
                  <w:shd w:val="clear" w:color="auto" w:fill="D6E3BC"/>
                </w:tcPr>
                <w:p w:rsidR="00733187" w:rsidRDefault="00733187" w:rsidP="00F224F0">
                  <w:pPr>
                    <w:rPr>
                      <w:b/>
                      <w:color w:val="000000"/>
                      <w:sz w:val="18"/>
                      <w:szCs w:val="18"/>
                    </w:rPr>
                  </w:pPr>
                  <w:r>
                    <w:rPr>
                      <w:b/>
                      <w:color w:val="000000"/>
                      <w:sz w:val="18"/>
                      <w:szCs w:val="18"/>
                    </w:rPr>
                    <w:t>Ron Brooks</w:t>
                  </w:r>
                </w:p>
                <w:p w:rsidR="00733187" w:rsidRDefault="00733187" w:rsidP="00F224F0">
                  <w:pPr>
                    <w:rPr>
                      <w:b/>
                      <w:color w:val="000000"/>
                      <w:sz w:val="18"/>
                      <w:szCs w:val="18"/>
                    </w:rPr>
                  </w:pPr>
                  <w:r>
                    <w:rPr>
                      <w:b/>
                      <w:color w:val="000000"/>
                      <w:sz w:val="18"/>
                      <w:szCs w:val="18"/>
                    </w:rPr>
                    <w:t>‘Ron’s Belgium</w:t>
                  </w:r>
                </w:p>
                <w:p w:rsidR="00733187" w:rsidRDefault="00733187" w:rsidP="00F224F0">
                  <w:pPr>
                    <w:rPr>
                      <w:b/>
                      <w:color w:val="000000"/>
                      <w:sz w:val="18"/>
                      <w:szCs w:val="18"/>
                    </w:rPr>
                  </w:pPr>
                  <w:r>
                    <w:rPr>
                      <w:b/>
                      <w:color w:val="000000"/>
                      <w:sz w:val="18"/>
                      <w:szCs w:val="18"/>
                    </w:rPr>
                    <w:t>Diet’</w:t>
                  </w:r>
                </w:p>
              </w:tc>
              <w:tc>
                <w:tcPr>
                  <w:tcW w:w="1499" w:type="dxa"/>
                  <w:shd w:val="clear" w:color="auto" w:fill="D6E3BC"/>
                </w:tcPr>
                <w:p w:rsidR="00733187" w:rsidRDefault="00733187" w:rsidP="00733187">
                  <w:pPr>
                    <w:rPr>
                      <w:b/>
                      <w:color w:val="000000"/>
                      <w:sz w:val="18"/>
                      <w:szCs w:val="18"/>
                    </w:rPr>
                  </w:pPr>
                </w:p>
              </w:tc>
              <w:tc>
                <w:tcPr>
                  <w:tcW w:w="1392" w:type="dxa"/>
                  <w:tcBorders>
                    <w:right w:val="single" w:sz="12" w:space="0" w:color="FF0000"/>
                  </w:tcBorders>
                  <w:shd w:val="clear" w:color="auto" w:fill="D6E3BC"/>
                </w:tcPr>
                <w:p w:rsidR="00733187" w:rsidRDefault="00733187">
                  <w:pPr>
                    <w:rPr>
                      <w:b/>
                      <w:sz w:val="18"/>
                      <w:szCs w:val="18"/>
                    </w:rPr>
                  </w:pPr>
                </w:p>
              </w:tc>
            </w:tr>
            <w:tr w:rsidR="00733187">
              <w:trPr>
                <w:trHeight w:val="68"/>
              </w:trPr>
              <w:tc>
                <w:tcPr>
                  <w:tcW w:w="1862" w:type="dxa"/>
                  <w:tcBorders>
                    <w:left w:val="single" w:sz="12" w:space="0" w:color="FF0000"/>
                  </w:tcBorders>
                  <w:shd w:val="clear" w:color="auto" w:fill="D6E3BC"/>
                </w:tcPr>
                <w:p w:rsidR="00733187" w:rsidRDefault="00733187">
                  <w:pPr>
                    <w:jc w:val="center"/>
                    <w:rPr>
                      <w:b/>
                      <w:color w:val="000000"/>
                      <w:sz w:val="18"/>
                      <w:szCs w:val="18"/>
                    </w:rPr>
                  </w:pPr>
                  <w:r>
                    <w:rPr>
                      <w:b/>
                      <w:color w:val="000000"/>
                      <w:sz w:val="18"/>
                      <w:szCs w:val="18"/>
                    </w:rPr>
                    <w:t>15 July</w:t>
                  </w:r>
                </w:p>
              </w:tc>
              <w:tc>
                <w:tcPr>
                  <w:tcW w:w="1588" w:type="dxa"/>
                  <w:shd w:val="clear" w:color="auto" w:fill="D6E3BC"/>
                </w:tcPr>
                <w:p w:rsidR="00733187" w:rsidRDefault="00733187" w:rsidP="00A11751">
                  <w:pPr>
                    <w:autoSpaceDE w:val="0"/>
                    <w:autoSpaceDN w:val="0"/>
                    <w:adjustRightInd w:val="0"/>
                    <w:rPr>
                      <w:b/>
                      <w:color w:val="000000"/>
                      <w:sz w:val="18"/>
                      <w:szCs w:val="18"/>
                    </w:rPr>
                  </w:pPr>
                  <w:r>
                    <w:rPr>
                      <w:b/>
                      <w:color w:val="000000"/>
                      <w:sz w:val="18"/>
                      <w:szCs w:val="18"/>
                    </w:rPr>
                    <w:t>Developing Leaders</w:t>
                  </w:r>
                </w:p>
                <w:p w:rsidR="00733187" w:rsidRDefault="00733187" w:rsidP="00A11751">
                  <w:pPr>
                    <w:autoSpaceDE w:val="0"/>
                    <w:autoSpaceDN w:val="0"/>
                    <w:adjustRightInd w:val="0"/>
                    <w:rPr>
                      <w:b/>
                      <w:color w:val="000000"/>
                      <w:sz w:val="18"/>
                      <w:szCs w:val="18"/>
                    </w:rPr>
                  </w:pPr>
                  <w:r>
                    <w:rPr>
                      <w:b/>
                      <w:color w:val="000000"/>
                      <w:sz w:val="18"/>
                      <w:szCs w:val="18"/>
                    </w:rPr>
                    <w:t>Max Meyers</w:t>
                  </w:r>
                </w:p>
                <w:p w:rsidR="00733187" w:rsidRDefault="00733187" w:rsidP="00A11751">
                  <w:pPr>
                    <w:autoSpaceDE w:val="0"/>
                    <w:autoSpaceDN w:val="0"/>
                    <w:adjustRightInd w:val="0"/>
                    <w:rPr>
                      <w:b/>
                      <w:color w:val="000000"/>
                      <w:sz w:val="18"/>
                      <w:szCs w:val="18"/>
                    </w:rPr>
                  </w:pPr>
                  <w:r>
                    <w:rPr>
                      <w:b/>
                      <w:color w:val="000000"/>
                      <w:sz w:val="18"/>
                      <w:szCs w:val="18"/>
                    </w:rPr>
                    <w:t>Board Meeting</w:t>
                  </w:r>
                </w:p>
              </w:tc>
              <w:tc>
                <w:tcPr>
                  <w:tcW w:w="1474" w:type="dxa"/>
                  <w:shd w:val="clear" w:color="auto" w:fill="D6E3BC"/>
                </w:tcPr>
                <w:p w:rsidR="00733187" w:rsidRDefault="00733187" w:rsidP="002C7B65">
                  <w:pPr>
                    <w:rPr>
                      <w:b/>
                      <w:color w:val="000000"/>
                      <w:sz w:val="18"/>
                      <w:szCs w:val="18"/>
                    </w:rPr>
                  </w:pPr>
                  <w:r>
                    <w:rPr>
                      <w:b/>
                      <w:color w:val="000000"/>
                      <w:sz w:val="18"/>
                      <w:szCs w:val="18"/>
                    </w:rPr>
                    <w:t>Ray Smith</w:t>
                  </w:r>
                </w:p>
              </w:tc>
              <w:tc>
                <w:tcPr>
                  <w:tcW w:w="1499" w:type="dxa"/>
                  <w:shd w:val="clear" w:color="auto" w:fill="D6E3BC"/>
                </w:tcPr>
                <w:p w:rsidR="00733187" w:rsidRDefault="00733187" w:rsidP="002C7B65">
                  <w:pPr>
                    <w:rPr>
                      <w:b/>
                      <w:color w:val="000000"/>
                      <w:sz w:val="18"/>
                      <w:szCs w:val="18"/>
                    </w:rPr>
                  </w:pPr>
                  <w:r>
                    <w:rPr>
                      <w:b/>
                      <w:color w:val="000000"/>
                      <w:sz w:val="18"/>
                      <w:szCs w:val="18"/>
                    </w:rPr>
                    <w:t>Doug Berwick</w:t>
                  </w:r>
                </w:p>
              </w:tc>
              <w:tc>
                <w:tcPr>
                  <w:tcW w:w="1392" w:type="dxa"/>
                  <w:tcBorders>
                    <w:right w:val="single" w:sz="12" w:space="0" w:color="FF0000"/>
                  </w:tcBorders>
                  <w:shd w:val="clear" w:color="auto" w:fill="D6E3BC"/>
                </w:tcPr>
                <w:p w:rsidR="00733187" w:rsidRDefault="00733187">
                  <w:pPr>
                    <w:jc w:val="center"/>
                    <w:rPr>
                      <w:b/>
                      <w:color w:val="000000"/>
                      <w:sz w:val="18"/>
                      <w:szCs w:val="18"/>
                    </w:rPr>
                  </w:pPr>
                </w:p>
              </w:tc>
            </w:tr>
            <w:tr w:rsidR="00733187">
              <w:trPr>
                <w:trHeight w:val="87"/>
              </w:trPr>
              <w:tc>
                <w:tcPr>
                  <w:tcW w:w="1862" w:type="dxa"/>
                  <w:tcBorders>
                    <w:left w:val="single" w:sz="12" w:space="0" w:color="FF0000"/>
                    <w:bottom w:val="single" w:sz="12" w:space="0" w:color="FF0000"/>
                  </w:tcBorders>
                  <w:shd w:val="clear" w:color="auto" w:fill="D6E3BC"/>
                </w:tcPr>
                <w:p w:rsidR="00733187" w:rsidRDefault="00733187">
                  <w:pPr>
                    <w:jc w:val="center"/>
                    <w:rPr>
                      <w:b/>
                      <w:color w:val="000000"/>
                      <w:sz w:val="18"/>
                      <w:szCs w:val="18"/>
                    </w:rPr>
                  </w:pPr>
                </w:p>
              </w:tc>
              <w:tc>
                <w:tcPr>
                  <w:tcW w:w="1588" w:type="dxa"/>
                  <w:tcBorders>
                    <w:bottom w:val="single" w:sz="12" w:space="0" w:color="FF0000"/>
                  </w:tcBorders>
                  <w:shd w:val="clear" w:color="auto" w:fill="D6E3BC"/>
                </w:tcPr>
                <w:p w:rsidR="00733187" w:rsidRDefault="00733187">
                  <w:pPr>
                    <w:autoSpaceDE w:val="0"/>
                    <w:autoSpaceDN w:val="0"/>
                    <w:adjustRightInd w:val="0"/>
                    <w:jc w:val="center"/>
                    <w:rPr>
                      <w:b/>
                      <w:color w:val="000000"/>
                      <w:sz w:val="18"/>
                      <w:szCs w:val="18"/>
                    </w:rPr>
                  </w:pPr>
                </w:p>
              </w:tc>
              <w:tc>
                <w:tcPr>
                  <w:tcW w:w="1474" w:type="dxa"/>
                  <w:tcBorders>
                    <w:bottom w:val="single" w:sz="12" w:space="0" w:color="FF0000"/>
                  </w:tcBorders>
                  <w:shd w:val="clear" w:color="auto" w:fill="D6E3BC"/>
                </w:tcPr>
                <w:p w:rsidR="00733187" w:rsidRDefault="00733187">
                  <w:pPr>
                    <w:jc w:val="center"/>
                    <w:rPr>
                      <w:b/>
                      <w:color w:val="000000"/>
                      <w:sz w:val="18"/>
                      <w:szCs w:val="18"/>
                    </w:rPr>
                  </w:pPr>
                </w:p>
              </w:tc>
              <w:tc>
                <w:tcPr>
                  <w:tcW w:w="1499" w:type="dxa"/>
                  <w:tcBorders>
                    <w:bottom w:val="single" w:sz="12" w:space="0" w:color="FF0000"/>
                  </w:tcBorders>
                  <w:shd w:val="clear" w:color="auto" w:fill="D6E3BC"/>
                </w:tcPr>
                <w:p w:rsidR="00733187" w:rsidRDefault="00733187">
                  <w:pPr>
                    <w:jc w:val="center"/>
                    <w:rPr>
                      <w:b/>
                      <w:color w:val="000000"/>
                      <w:sz w:val="18"/>
                      <w:szCs w:val="18"/>
                    </w:rPr>
                  </w:pPr>
                </w:p>
              </w:tc>
              <w:tc>
                <w:tcPr>
                  <w:tcW w:w="1392" w:type="dxa"/>
                  <w:tcBorders>
                    <w:bottom w:val="single" w:sz="12" w:space="0" w:color="FF0000"/>
                    <w:right w:val="single" w:sz="12" w:space="0" w:color="FF0000"/>
                  </w:tcBorders>
                  <w:shd w:val="clear" w:color="auto" w:fill="D6E3BC"/>
                </w:tcPr>
                <w:p w:rsidR="00733187" w:rsidRDefault="00733187">
                  <w:pPr>
                    <w:jc w:val="center"/>
                    <w:rPr>
                      <w:b/>
                      <w:color w:val="000000"/>
                      <w:sz w:val="18"/>
                      <w:szCs w:val="18"/>
                    </w:rPr>
                  </w:pPr>
                </w:p>
              </w:tc>
            </w:tr>
          </w:tbl>
          <w:p w:rsidR="005D029A" w:rsidRDefault="005D029A">
            <w:pPr>
              <w:jc w:val="center"/>
              <w:rPr>
                <w:b/>
                <w:color w:val="4F81BD"/>
                <w:sz w:val="20"/>
                <w:szCs w:val="20"/>
              </w:rPr>
            </w:pPr>
          </w:p>
        </w:tc>
      </w:tr>
      <w:tr w:rsidR="005D029A">
        <w:trPr>
          <w:cantSplit/>
          <w:trHeight w:val="1684"/>
        </w:trPr>
        <w:tc>
          <w:tcPr>
            <w:tcW w:w="1843" w:type="dxa"/>
            <w:vMerge/>
          </w:tcPr>
          <w:p w:rsidR="005D029A" w:rsidRDefault="005D029A">
            <w:pPr>
              <w:rPr>
                <w:sz w:val="16"/>
                <w:szCs w:val="16"/>
              </w:rPr>
            </w:pPr>
          </w:p>
        </w:tc>
        <w:tc>
          <w:tcPr>
            <w:tcW w:w="14706" w:type="dxa"/>
          </w:tcPr>
          <w:p w:rsidR="005D029A" w:rsidRDefault="00787B7C">
            <w:pPr>
              <w:pStyle w:val="Heading1"/>
              <w:spacing w:before="120"/>
              <w:jc w:val="left"/>
              <w:rPr>
                <w:sz w:val="24"/>
              </w:rPr>
            </w:pPr>
            <w:bookmarkStart w:id="8" w:name="_THIS_WEEK'S_CELEBRATION"/>
            <w:bookmarkStart w:id="9" w:name="_Toc330452231"/>
            <w:bookmarkEnd w:id="8"/>
            <w:r>
              <w:rPr>
                <w:noProof/>
              </w:rPr>
              <w:pict>
                <v:shape id="Picture 227" o:spid="_x0000_s1027" type="#_x0000_t75" style="position:absolute;margin-left:357.6pt;margin-top:13.4pt;width:45.75pt;height:45.75pt;z-index:-1;visibility:visible;mso-position-horizontal-relative:text;mso-position-vertical-relative:text">
                  <v:imagedata r:id="rId14" o:title=""/>
                </v:shape>
              </w:pict>
            </w:r>
            <w:r w:rsidR="005D029A">
              <w:rPr>
                <w:sz w:val="24"/>
              </w:rPr>
              <w:t>THIS WEEK'S CELEBRAT</w:t>
            </w:r>
            <w:bookmarkEnd w:id="9"/>
            <w:r w:rsidR="005D029A">
              <w:rPr>
                <w:sz w:val="24"/>
              </w:rPr>
              <w:t>ION</w:t>
            </w:r>
          </w:p>
          <w:p w:rsidR="005D029A" w:rsidRDefault="005D029A" w:rsidP="00155E64">
            <w:pPr>
              <w:pStyle w:val="TOC1"/>
              <w:rPr>
                <w:rStyle w:val="Hyperlink"/>
                <w:rFonts w:cs="ArialRoundedMTBold"/>
                <w:b w:val="0"/>
                <w:color w:val="4F81BD"/>
                <w:u w:val="none"/>
              </w:rPr>
            </w:pPr>
          </w:p>
          <w:p w:rsidR="001A6CF5" w:rsidRPr="00155E64" w:rsidRDefault="005C1F05" w:rsidP="00155E64">
            <w:pPr>
              <w:pStyle w:val="TOC1"/>
            </w:pPr>
            <w:r>
              <w:rPr>
                <w:rStyle w:val="Hyperlink"/>
                <w:rFonts w:cs="ArialRoundedMTBold"/>
                <w:color w:val="000000"/>
                <w:u w:val="none"/>
              </w:rPr>
              <w:t>July 14 Garry Baltissen Club Anniversary</w:t>
            </w:r>
          </w:p>
          <w:p w:rsidR="00622BEC" w:rsidRPr="001A6CF5" w:rsidRDefault="00622BEC" w:rsidP="001A6CF5">
            <w:pPr>
              <w:rPr>
                <w:b/>
                <w:sz w:val="20"/>
                <w:szCs w:val="20"/>
                <w:lang w:val="en-US"/>
              </w:rPr>
            </w:pPr>
          </w:p>
          <w:p w:rsidR="005D029A" w:rsidRDefault="005D029A" w:rsidP="00155E64">
            <w:pPr>
              <w:pStyle w:val="TOC1"/>
              <w:rPr>
                <w:rStyle w:val="Hyperlink"/>
                <w:rFonts w:cs="ArialRoundedMTBold"/>
                <w:b w:val="0"/>
                <w:color w:val="4F81BD"/>
                <w:u w:val="none"/>
              </w:rPr>
            </w:pPr>
          </w:p>
        </w:tc>
      </w:tr>
      <w:tr w:rsidR="005D029A">
        <w:trPr>
          <w:cantSplit/>
        </w:trPr>
        <w:tc>
          <w:tcPr>
            <w:tcW w:w="1843" w:type="dxa"/>
            <w:vMerge/>
          </w:tcPr>
          <w:p w:rsidR="005D029A" w:rsidRDefault="005D029A">
            <w:pPr>
              <w:rPr>
                <w:sz w:val="16"/>
                <w:szCs w:val="16"/>
              </w:rPr>
            </w:pPr>
          </w:p>
        </w:tc>
        <w:tc>
          <w:tcPr>
            <w:tcW w:w="14706" w:type="dxa"/>
          </w:tcPr>
          <w:p w:rsidR="005D029A" w:rsidRDefault="005D029A">
            <w:pPr>
              <w:pStyle w:val="Heading1"/>
              <w:spacing w:before="120"/>
              <w:jc w:val="left"/>
              <w:rPr>
                <w:spacing w:val="60"/>
                <w:sz w:val="24"/>
              </w:rPr>
            </w:pPr>
            <w:bookmarkStart w:id="10" w:name="_DUTY_ROSTER"/>
            <w:bookmarkStart w:id="11" w:name="_Toc330452232"/>
            <w:bookmarkStart w:id="12" w:name="_Toc330205081"/>
            <w:bookmarkStart w:id="13" w:name="_Toc330205799"/>
            <w:bookmarkStart w:id="14" w:name="_Toc330205852"/>
            <w:bookmarkEnd w:id="10"/>
            <w:r>
              <w:rPr>
                <w:sz w:val="24"/>
              </w:rPr>
              <w:t>DUTY ROSTER</w:t>
            </w:r>
            <w:bookmarkEnd w:id="11"/>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5D029A">
              <w:trPr>
                <w:trHeight w:val="70"/>
              </w:trPr>
              <w:tc>
                <w:tcPr>
                  <w:tcW w:w="3562" w:type="dxa"/>
                  <w:tcBorders>
                    <w:top w:val="single" w:sz="12" w:space="0" w:color="FF0000"/>
                    <w:left w:val="single" w:sz="12" w:space="0" w:color="FF0000"/>
                  </w:tcBorders>
                  <w:shd w:val="clear" w:color="auto" w:fill="D6E3BC"/>
                </w:tcPr>
                <w:p w:rsidR="005D029A" w:rsidRDefault="005D029A">
                  <w:pPr>
                    <w:rPr>
                      <w:sz w:val="20"/>
                      <w:szCs w:val="20"/>
                      <w:u w:val="single"/>
                    </w:rPr>
                  </w:pPr>
                </w:p>
              </w:tc>
              <w:tc>
                <w:tcPr>
                  <w:tcW w:w="1985" w:type="dxa"/>
                  <w:tcBorders>
                    <w:top w:val="single" w:sz="12" w:space="0" w:color="FF0000"/>
                  </w:tcBorders>
                  <w:shd w:val="clear" w:color="auto" w:fill="D6E3BC"/>
                </w:tcPr>
                <w:p w:rsidR="005D029A" w:rsidRDefault="00A11751">
                  <w:pPr>
                    <w:rPr>
                      <w:b/>
                      <w:sz w:val="20"/>
                      <w:szCs w:val="20"/>
                    </w:rPr>
                  </w:pPr>
                  <w:r>
                    <w:rPr>
                      <w:b/>
                      <w:sz w:val="20"/>
                      <w:szCs w:val="20"/>
                    </w:rPr>
                    <w:t>July</w:t>
                  </w:r>
                </w:p>
              </w:tc>
              <w:tc>
                <w:tcPr>
                  <w:tcW w:w="1985" w:type="dxa"/>
                  <w:tcBorders>
                    <w:top w:val="single" w:sz="12" w:space="0" w:color="FF0000"/>
                  </w:tcBorders>
                  <w:shd w:val="clear" w:color="auto" w:fill="D6E3BC"/>
                </w:tcPr>
                <w:p w:rsidR="005D029A" w:rsidRDefault="00A11751">
                  <w:pPr>
                    <w:rPr>
                      <w:b/>
                      <w:sz w:val="20"/>
                      <w:szCs w:val="20"/>
                    </w:rPr>
                  </w:pPr>
                  <w:r>
                    <w:rPr>
                      <w:b/>
                      <w:sz w:val="20"/>
                      <w:szCs w:val="20"/>
                    </w:rPr>
                    <w:t>August</w:t>
                  </w:r>
                </w:p>
              </w:tc>
            </w:tr>
            <w:tr w:rsidR="005D029A">
              <w:tc>
                <w:tcPr>
                  <w:tcW w:w="3562" w:type="dxa"/>
                  <w:tcBorders>
                    <w:left w:val="single" w:sz="12" w:space="0" w:color="FF0000"/>
                  </w:tcBorders>
                  <w:shd w:val="clear" w:color="auto" w:fill="D6E3BC"/>
                </w:tcPr>
                <w:p w:rsidR="005D029A" w:rsidRDefault="005D029A">
                  <w:pPr>
                    <w:rPr>
                      <w:rFonts w:cs="Arial"/>
                      <w:bCs/>
                      <w:sz w:val="18"/>
                      <w:szCs w:val="18"/>
                    </w:rPr>
                  </w:pPr>
                  <w:r>
                    <w:rPr>
                      <w:rFonts w:cs="Arial"/>
                      <w:bCs/>
                      <w:sz w:val="18"/>
                      <w:szCs w:val="18"/>
                    </w:rPr>
                    <w:t xml:space="preserve">Cashier                              </w:t>
                  </w:r>
                </w:p>
              </w:tc>
              <w:tc>
                <w:tcPr>
                  <w:tcW w:w="1985" w:type="dxa"/>
                  <w:shd w:val="clear" w:color="auto" w:fill="D6E3BC"/>
                </w:tcPr>
                <w:p w:rsidR="005D029A" w:rsidRDefault="00A11751">
                  <w:pPr>
                    <w:rPr>
                      <w:sz w:val="18"/>
                      <w:szCs w:val="18"/>
                    </w:rPr>
                  </w:pPr>
                  <w:r>
                    <w:rPr>
                      <w:sz w:val="18"/>
                      <w:szCs w:val="18"/>
                    </w:rPr>
                    <w:t>Ray Smith</w:t>
                  </w:r>
                </w:p>
              </w:tc>
              <w:tc>
                <w:tcPr>
                  <w:tcW w:w="1985" w:type="dxa"/>
                  <w:shd w:val="clear" w:color="auto" w:fill="D6E3BC"/>
                </w:tcPr>
                <w:p w:rsidR="005D029A" w:rsidRDefault="00A11751">
                  <w:pPr>
                    <w:rPr>
                      <w:sz w:val="18"/>
                      <w:szCs w:val="18"/>
                    </w:rPr>
                  </w:pPr>
                  <w:r>
                    <w:rPr>
                      <w:sz w:val="18"/>
                      <w:szCs w:val="18"/>
                    </w:rPr>
                    <w:t>Warwick Stott</w:t>
                  </w:r>
                </w:p>
              </w:tc>
            </w:tr>
            <w:tr w:rsidR="005D029A">
              <w:tc>
                <w:tcPr>
                  <w:tcW w:w="3562" w:type="dxa"/>
                  <w:tcBorders>
                    <w:left w:val="single" w:sz="12" w:space="0" w:color="FF0000"/>
                  </w:tcBorders>
                  <w:shd w:val="clear" w:color="auto" w:fill="D6E3BC"/>
                </w:tcPr>
                <w:p w:rsidR="005D029A" w:rsidRDefault="005D029A">
                  <w:pPr>
                    <w:rPr>
                      <w:sz w:val="18"/>
                      <w:szCs w:val="18"/>
                    </w:rPr>
                  </w:pPr>
                  <w:r>
                    <w:rPr>
                      <w:rFonts w:cs="Arial"/>
                      <w:bCs/>
                      <w:sz w:val="18"/>
                      <w:szCs w:val="18"/>
                    </w:rPr>
                    <w:t>Recorder</w:t>
                  </w:r>
                </w:p>
              </w:tc>
              <w:tc>
                <w:tcPr>
                  <w:tcW w:w="1985" w:type="dxa"/>
                  <w:shd w:val="clear" w:color="auto" w:fill="D6E3BC"/>
                </w:tcPr>
                <w:p w:rsidR="005D029A" w:rsidRDefault="00A11751">
                  <w:pPr>
                    <w:rPr>
                      <w:sz w:val="18"/>
                      <w:szCs w:val="18"/>
                    </w:rPr>
                  </w:pPr>
                  <w:r>
                    <w:rPr>
                      <w:sz w:val="18"/>
                      <w:szCs w:val="18"/>
                    </w:rPr>
                    <w:t>Bob Williams</w:t>
                  </w:r>
                </w:p>
              </w:tc>
              <w:tc>
                <w:tcPr>
                  <w:tcW w:w="1985" w:type="dxa"/>
                  <w:shd w:val="clear" w:color="auto" w:fill="D6E3BC"/>
                </w:tcPr>
                <w:p w:rsidR="005D029A" w:rsidRDefault="00A11751">
                  <w:pPr>
                    <w:rPr>
                      <w:sz w:val="18"/>
                      <w:szCs w:val="18"/>
                    </w:rPr>
                  </w:pPr>
                  <w:r>
                    <w:rPr>
                      <w:sz w:val="18"/>
                      <w:szCs w:val="18"/>
                    </w:rPr>
                    <w:t>Stuart Williams</w:t>
                  </w:r>
                </w:p>
              </w:tc>
            </w:tr>
            <w:tr w:rsidR="005D029A">
              <w:tc>
                <w:tcPr>
                  <w:tcW w:w="3562" w:type="dxa"/>
                  <w:tcBorders>
                    <w:left w:val="single" w:sz="12" w:space="0" w:color="FF0000"/>
                  </w:tcBorders>
                  <w:shd w:val="clear" w:color="auto" w:fill="D6E3BC"/>
                </w:tcPr>
                <w:p w:rsidR="005D029A" w:rsidRDefault="005D029A">
                  <w:pPr>
                    <w:rPr>
                      <w:sz w:val="18"/>
                      <w:szCs w:val="18"/>
                    </w:rPr>
                  </w:pPr>
                  <w:r>
                    <w:rPr>
                      <w:rFonts w:cs="Arial"/>
                      <w:bCs/>
                      <w:sz w:val="18"/>
                      <w:szCs w:val="18"/>
                    </w:rPr>
                    <w:t>Greeter</w:t>
                  </w:r>
                </w:p>
              </w:tc>
              <w:tc>
                <w:tcPr>
                  <w:tcW w:w="1985" w:type="dxa"/>
                  <w:shd w:val="clear" w:color="auto" w:fill="D6E3BC"/>
                </w:tcPr>
                <w:p w:rsidR="005D029A" w:rsidRDefault="00A11751">
                  <w:pPr>
                    <w:rPr>
                      <w:sz w:val="18"/>
                      <w:szCs w:val="18"/>
                    </w:rPr>
                  </w:pPr>
                  <w:r>
                    <w:rPr>
                      <w:sz w:val="18"/>
                      <w:szCs w:val="18"/>
                    </w:rPr>
                    <w:t>Doug Berwick</w:t>
                  </w:r>
                </w:p>
              </w:tc>
              <w:tc>
                <w:tcPr>
                  <w:tcW w:w="1985" w:type="dxa"/>
                  <w:shd w:val="clear" w:color="auto" w:fill="D6E3BC"/>
                </w:tcPr>
                <w:p w:rsidR="005D029A" w:rsidRDefault="00A11751">
                  <w:pPr>
                    <w:rPr>
                      <w:sz w:val="18"/>
                      <w:szCs w:val="18"/>
                    </w:rPr>
                  </w:pPr>
                  <w:r>
                    <w:rPr>
                      <w:sz w:val="18"/>
                      <w:szCs w:val="18"/>
                    </w:rPr>
                    <w:t>Ron Brooks</w:t>
                  </w:r>
                </w:p>
              </w:tc>
            </w:tr>
            <w:tr w:rsidR="005D029A">
              <w:tc>
                <w:tcPr>
                  <w:tcW w:w="3562" w:type="dxa"/>
                  <w:tcBorders>
                    <w:left w:val="single" w:sz="12" w:space="0" w:color="FF0000"/>
                    <w:bottom w:val="single" w:sz="12" w:space="0" w:color="FF0000"/>
                  </w:tcBorders>
                  <w:shd w:val="clear" w:color="auto" w:fill="D6E3BC"/>
                </w:tcPr>
                <w:p w:rsidR="005D029A" w:rsidRDefault="005D029A">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5D029A" w:rsidRDefault="00A11751">
                  <w:pPr>
                    <w:rPr>
                      <w:sz w:val="18"/>
                      <w:szCs w:val="18"/>
                    </w:rPr>
                  </w:pPr>
                  <w:r>
                    <w:rPr>
                      <w:sz w:val="18"/>
                      <w:szCs w:val="18"/>
                    </w:rPr>
                    <w:t>Stuart Williams</w:t>
                  </w:r>
                </w:p>
              </w:tc>
              <w:tc>
                <w:tcPr>
                  <w:tcW w:w="1985" w:type="dxa"/>
                  <w:tcBorders>
                    <w:bottom w:val="single" w:sz="12" w:space="0" w:color="FF0000"/>
                  </w:tcBorders>
                  <w:shd w:val="clear" w:color="auto" w:fill="D6E3BC"/>
                </w:tcPr>
                <w:p w:rsidR="005D029A" w:rsidRDefault="00A11751">
                  <w:pPr>
                    <w:rPr>
                      <w:sz w:val="18"/>
                      <w:szCs w:val="18"/>
                    </w:rPr>
                  </w:pPr>
                  <w:r>
                    <w:rPr>
                      <w:sz w:val="18"/>
                      <w:szCs w:val="18"/>
                    </w:rPr>
                    <w:t>Garry Baltissen</w:t>
                  </w:r>
                </w:p>
              </w:tc>
            </w:tr>
          </w:tbl>
          <w:p w:rsidR="005D029A" w:rsidRDefault="005D029A">
            <w:pPr>
              <w:pStyle w:val="Heading1"/>
              <w:spacing w:before="120"/>
              <w:jc w:val="left"/>
              <w:rPr>
                <w:sz w:val="24"/>
              </w:rPr>
            </w:pPr>
            <w:bookmarkStart w:id="15" w:name="_Toc330452233"/>
          </w:p>
          <w:p w:rsidR="005D029A" w:rsidRDefault="005D029A">
            <w:pPr>
              <w:pStyle w:val="Heading1"/>
              <w:spacing w:before="120"/>
              <w:jc w:val="left"/>
              <w:rPr>
                <w:sz w:val="24"/>
              </w:rPr>
            </w:pPr>
            <w:bookmarkStart w:id="16" w:name="_ATTENDANCE"/>
            <w:bookmarkEnd w:id="16"/>
            <w:r>
              <w:rPr>
                <w:sz w:val="24"/>
              </w:rPr>
              <w:t>ATTENDANCE</w:t>
            </w:r>
            <w:bookmarkEnd w:id="15"/>
          </w:p>
          <w:tbl>
            <w:tblPr>
              <w:tblW w:w="2901"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8390"/>
            </w:tblGrid>
            <w:tr w:rsidR="005D029A">
              <w:tc>
                <w:tcPr>
                  <w:tcW w:w="8390" w:type="dxa"/>
                  <w:tcBorders>
                    <w:top w:val="single" w:sz="12" w:space="0" w:color="FF0000"/>
                    <w:left w:val="single" w:sz="12" w:space="0" w:color="FF0000"/>
                    <w:bottom w:val="single" w:sz="12" w:space="0" w:color="FF0000"/>
                    <w:right w:val="single" w:sz="12" w:space="0" w:color="FF0000"/>
                  </w:tcBorders>
                  <w:shd w:val="clear" w:color="auto" w:fill="D6E3BC"/>
                </w:tcPr>
                <w:p w:rsidR="005D029A" w:rsidRDefault="005D029A">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5"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2"/>
            <w:bookmarkEnd w:id="13"/>
            <w:bookmarkEnd w:id="14"/>
          </w:tbl>
          <w:p w:rsidR="005D029A" w:rsidRDefault="005D029A">
            <w:pPr>
              <w:pStyle w:val="Heading8"/>
              <w:rPr>
                <w:sz w:val="16"/>
                <w:szCs w:val="16"/>
              </w:rPr>
            </w:pPr>
          </w:p>
        </w:tc>
      </w:tr>
      <w:tr w:rsidR="005D029A">
        <w:tc>
          <w:tcPr>
            <w:tcW w:w="1843" w:type="dxa"/>
          </w:tcPr>
          <w:p w:rsidR="005D029A" w:rsidRDefault="005D029A">
            <w:pPr>
              <w:rPr>
                <w:sz w:val="16"/>
                <w:szCs w:val="16"/>
              </w:rPr>
            </w:pPr>
          </w:p>
        </w:tc>
        <w:tc>
          <w:tcPr>
            <w:tcW w:w="14706" w:type="dxa"/>
          </w:tcPr>
          <w:p w:rsidR="005D029A" w:rsidRDefault="005D029A">
            <w:pPr>
              <w:pStyle w:val="Heading1"/>
              <w:spacing w:before="120"/>
              <w:jc w:val="left"/>
              <w:rPr>
                <w:sz w:val="24"/>
              </w:rPr>
            </w:pPr>
          </w:p>
        </w:tc>
      </w:tr>
    </w:tbl>
    <w:p w:rsidR="005D029A" w:rsidRDefault="005D029A">
      <w:pPr>
        <w:pStyle w:val="Heading1"/>
        <w:keepNext w:val="0"/>
        <w:spacing w:before="120"/>
        <w:jc w:val="left"/>
        <w:rPr>
          <w:sz w:val="24"/>
        </w:rPr>
      </w:pPr>
      <w:bookmarkStart w:id="17" w:name="_Toc330452234"/>
    </w:p>
    <w:p w:rsidR="005D029A" w:rsidRDefault="005D029A">
      <w:pPr>
        <w:pStyle w:val="Heading1"/>
        <w:keepNext w:val="0"/>
        <w:spacing w:before="120"/>
        <w:jc w:val="left"/>
        <w:rPr>
          <w:sz w:val="24"/>
        </w:rPr>
      </w:pPr>
      <w:bookmarkStart w:id="18" w:name="_BOB’S_BELLBIRD_BLOG"/>
      <w:bookmarkEnd w:id="18"/>
      <w:r>
        <w:rPr>
          <w:sz w:val="24"/>
        </w:rPr>
        <w:br w:type="page"/>
      </w:r>
      <w:r w:rsidR="002C7B65">
        <w:rPr>
          <w:sz w:val="24"/>
        </w:rPr>
        <w:lastRenderedPageBreak/>
        <w:t>Chris’s</w:t>
      </w:r>
      <w:r>
        <w:rPr>
          <w:sz w:val="24"/>
        </w:rPr>
        <w:t xml:space="preserve"> </w:t>
      </w:r>
      <w:bookmarkEnd w:id="17"/>
      <w:r w:rsidR="002C7B65">
        <w:rPr>
          <w:sz w:val="24"/>
        </w:rPr>
        <w:t>Corner</w:t>
      </w:r>
    </w:p>
    <w:p w:rsidR="007A05C2" w:rsidRDefault="007A05C2" w:rsidP="007A05C2">
      <w:pPr>
        <w:rPr>
          <w:sz w:val="20"/>
          <w:szCs w:val="20"/>
        </w:rPr>
      </w:pPr>
      <w:r>
        <w:rPr>
          <w:sz w:val="20"/>
          <w:szCs w:val="20"/>
        </w:rPr>
        <w:t>It was the first me</w:t>
      </w:r>
      <w:r w:rsidRPr="007A05C2">
        <w:rPr>
          <w:sz w:val="20"/>
          <w:szCs w:val="20"/>
        </w:rPr>
        <w:t>eting</w:t>
      </w:r>
      <w:r>
        <w:rPr>
          <w:sz w:val="20"/>
          <w:szCs w:val="20"/>
        </w:rPr>
        <w:t xml:space="preserve"> for the year of President Chris.</w:t>
      </w:r>
    </w:p>
    <w:p w:rsidR="00397CB1" w:rsidRDefault="00397CB1" w:rsidP="007A05C2">
      <w:pPr>
        <w:rPr>
          <w:sz w:val="20"/>
          <w:szCs w:val="20"/>
        </w:rPr>
      </w:pPr>
      <w:r>
        <w:rPr>
          <w:sz w:val="20"/>
          <w:szCs w:val="20"/>
        </w:rPr>
        <w:t>Graham Sharman was Chair for the evening.</w:t>
      </w:r>
    </w:p>
    <w:p w:rsidR="007A05C2" w:rsidRDefault="007A05C2" w:rsidP="007A05C2">
      <w:pPr>
        <w:rPr>
          <w:sz w:val="20"/>
          <w:szCs w:val="20"/>
        </w:rPr>
      </w:pPr>
      <w:r>
        <w:rPr>
          <w:sz w:val="20"/>
          <w:szCs w:val="20"/>
        </w:rPr>
        <w:t>12 members were in attendance.</w:t>
      </w:r>
    </w:p>
    <w:p w:rsidR="007A05C2" w:rsidRDefault="007A05C2" w:rsidP="007A05C2">
      <w:pPr>
        <w:rPr>
          <w:sz w:val="20"/>
          <w:szCs w:val="20"/>
        </w:rPr>
      </w:pPr>
      <w:r>
        <w:rPr>
          <w:sz w:val="20"/>
          <w:szCs w:val="20"/>
        </w:rPr>
        <w:t>We heard from an excellent speaker from JEM (report follows).</w:t>
      </w:r>
    </w:p>
    <w:p w:rsidR="007A05C2" w:rsidRDefault="007A05C2" w:rsidP="007A05C2">
      <w:pPr>
        <w:rPr>
          <w:sz w:val="20"/>
          <w:szCs w:val="20"/>
        </w:rPr>
      </w:pPr>
      <w:r>
        <w:rPr>
          <w:sz w:val="20"/>
          <w:szCs w:val="20"/>
        </w:rPr>
        <w:t xml:space="preserve">Following the meeting the Board met to discuss the amount of the subscription fees for next year. Treasurer Warwick will contact all members </w:t>
      </w:r>
      <w:r w:rsidR="00872016">
        <w:rPr>
          <w:sz w:val="20"/>
          <w:szCs w:val="20"/>
        </w:rPr>
        <w:t>regarding the</w:t>
      </w:r>
      <w:r w:rsidR="00397CB1">
        <w:rPr>
          <w:sz w:val="20"/>
          <w:szCs w:val="20"/>
        </w:rPr>
        <w:t xml:space="preserve"> amount and payment of subscriptions for 2013-14.</w:t>
      </w:r>
    </w:p>
    <w:p w:rsidR="00397CB1" w:rsidRDefault="00397CB1" w:rsidP="007A05C2">
      <w:pPr>
        <w:rPr>
          <w:sz w:val="20"/>
          <w:szCs w:val="20"/>
        </w:rPr>
      </w:pPr>
      <w:r>
        <w:rPr>
          <w:sz w:val="20"/>
          <w:szCs w:val="20"/>
        </w:rPr>
        <w:t>John McPhee r</w:t>
      </w:r>
      <w:r w:rsidR="000D276F">
        <w:rPr>
          <w:sz w:val="20"/>
          <w:szCs w:val="20"/>
        </w:rPr>
        <w:t>eminded us about the Blackburn M</w:t>
      </w:r>
      <w:r>
        <w:rPr>
          <w:sz w:val="20"/>
          <w:szCs w:val="20"/>
        </w:rPr>
        <w:t>arket next Saturday week and members assistance is required.</w:t>
      </w:r>
    </w:p>
    <w:p w:rsidR="00397CB1" w:rsidRDefault="00397CB1" w:rsidP="007A05C2">
      <w:pPr>
        <w:rPr>
          <w:sz w:val="20"/>
          <w:szCs w:val="20"/>
        </w:rPr>
      </w:pPr>
      <w:r>
        <w:rPr>
          <w:sz w:val="20"/>
          <w:szCs w:val="20"/>
        </w:rPr>
        <w:t>Our new sergeant Bob Williams raised over $30 for Foundation.</w:t>
      </w:r>
    </w:p>
    <w:p w:rsidR="00397CB1" w:rsidRDefault="00397CB1" w:rsidP="007A05C2">
      <w:pPr>
        <w:rPr>
          <w:sz w:val="20"/>
          <w:szCs w:val="20"/>
        </w:rPr>
      </w:pPr>
      <w:r>
        <w:rPr>
          <w:sz w:val="20"/>
          <w:szCs w:val="20"/>
        </w:rPr>
        <w:t>Our program Chairman (Grah</w:t>
      </w:r>
      <w:r w:rsidR="000D276F">
        <w:rPr>
          <w:sz w:val="20"/>
          <w:szCs w:val="20"/>
        </w:rPr>
        <w:t>am Sharman) advised us that on C</w:t>
      </w:r>
      <w:r>
        <w:rPr>
          <w:sz w:val="20"/>
          <w:szCs w:val="20"/>
        </w:rPr>
        <w:t>ommittee nights we will have a short presentation (10 minutes) from a Club member on a topic of their choice.</w:t>
      </w:r>
    </w:p>
    <w:p w:rsidR="00397CB1" w:rsidRDefault="00397CB1" w:rsidP="007A05C2">
      <w:pPr>
        <w:rPr>
          <w:sz w:val="20"/>
          <w:szCs w:val="20"/>
        </w:rPr>
      </w:pPr>
    </w:p>
    <w:p w:rsidR="007A05C2" w:rsidRDefault="007A05C2" w:rsidP="007A05C2">
      <w:pPr>
        <w:rPr>
          <w:sz w:val="20"/>
          <w:szCs w:val="20"/>
        </w:rPr>
      </w:pPr>
      <w:r>
        <w:rPr>
          <w:sz w:val="20"/>
          <w:szCs w:val="20"/>
        </w:rPr>
        <w:t xml:space="preserve"> </w:t>
      </w:r>
    </w:p>
    <w:p w:rsidR="005D029A" w:rsidRDefault="001C12D1">
      <w:pPr>
        <w:rPr>
          <w:rFonts w:cs="Arial"/>
          <w:sz w:val="20"/>
          <w:szCs w:val="20"/>
          <w:lang w:val="en-US"/>
        </w:rPr>
      </w:pPr>
      <w:r>
        <w:rPr>
          <w:rFonts w:cs="Arial"/>
          <w:sz w:val="20"/>
          <w:szCs w:val="20"/>
          <w:lang w:val="en-US"/>
        </w:rPr>
        <w:t>Up Coming Events</w:t>
      </w:r>
    </w:p>
    <w:p w:rsidR="005C1F05" w:rsidRPr="00A902F7" w:rsidRDefault="005C1F05">
      <w:pPr>
        <w:rPr>
          <w:rFonts w:cs="Arial"/>
          <w:sz w:val="20"/>
          <w:szCs w:val="20"/>
          <w:lang w:val="en-US"/>
        </w:rPr>
      </w:pPr>
    </w:p>
    <w:p w:rsidR="005C1F05" w:rsidRDefault="005C1F05" w:rsidP="005C1F05">
      <w:pPr>
        <w:pStyle w:val="ListParagraph"/>
        <w:numPr>
          <w:ilvl w:val="0"/>
          <w:numId w:val="6"/>
        </w:numPr>
        <w:spacing w:before="120"/>
        <w:rPr>
          <w:sz w:val="18"/>
          <w:szCs w:val="18"/>
        </w:rPr>
      </w:pPr>
      <w:bookmarkStart w:id="19" w:name="_Toc330452235"/>
      <w:r>
        <w:rPr>
          <w:sz w:val="18"/>
          <w:szCs w:val="18"/>
        </w:rPr>
        <w:t>Blackburn Market Sat. July 13</w:t>
      </w:r>
    </w:p>
    <w:p w:rsidR="005C1F05" w:rsidRDefault="005C1F05">
      <w:pPr>
        <w:pStyle w:val="ListParagraph"/>
        <w:numPr>
          <w:ilvl w:val="0"/>
          <w:numId w:val="6"/>
        </w:numPr>
        <w:spacing w:before="120"/>
        <w:rPr>
          <w:sz w:val="18"/>
          <w:szCs w:val="18"/>
        </w:rPr>
      </w:pPr>
      <w:r>
        <w:rPr>
          <w:sz w:val="18"/>
          <w:szCs w:val="18"/>
        </w:rPr>
        <w:t>Board Meeting –Jul 15</w:t>
      </w:r>
    </w:p>
    <w:p w:rsidR="005D029A" w:rsidRDefault="00155E64">
      <w:pPr>
        <w:pStyle w:val="ListParagraph"/>
        <w:numPr>
          <w:ilvl w:val="0"/>
          <w:numId w:val="6"/>
        </w:numPr>
        <w:rPr>
          <w:sz w:val="18"/>
          <w:szCs w:val="18"/>
        </w:rPr>
      </w:pPr>
      <w:r>
        <w:rPr>
          <w:sz w:val="18"/>
          <w:szCs w:val="18"/>
        </w:rPr>
        <w:t>Primary School Speech C</w:t>
      </w:r>
      <w:r w:rsidR="005D029A">
        <w:rPr>
          <w:sz w:val="18"/>
          <w:szCs w:val="18"/>
        </w:rPr>
        <w:t>ontest-26 August-Mount Pleasant PS</w:t>
      </w:r>
    </w:p>
    <w:p w:rsidR="005D029A" w:rsidRDefault="005D029A">
      <w:pPr>
        <w:pStyle w:val="ListParagraph"/>
        <w:numPr>
          <w:ilvl w:val="0"/>
          <w:numId w:val="6"/>
        </w:numPr>
        <w:rPr>
          <w:sz w:val="18"/>
          <w:szCs w:val="18"/>
        </w:rPr>
      </w:pPr>
      <w:r>
        <w:rPr>
          <w:sz w:val="18"/>
          <w:szCs w:val="18"/>
        </w:rPr>
        <w:t>Schwerkoldt Cottage -15 September</w:t>
      </w:r>
    </w:p>
    <w:p w:rsidR="001C12D1" w:rsidRDefault="001C12D1">
      <w:pPr>
        <w:pStyle w:val="ListParagraph"/>
        <w:numPr>
          <w:ilvl w:val="0"/>
          <w:numId w:val="6"/>
        </w:numPr>
        <w:rPr>
          <w:sz w:val="18"/>
          <w:szCs w:val="18"/>
        </w:rPr>
      </w:pPr>
      <w:r>
        <w:rPr>
          <w:sz w:val="18"/>
          <w:szCs w:val="18"/>
        </w:rPr>
        <w:t xml:space="preserve">DG Visit –16 September </w:t>
      </w:r>
    </w:p>
    <w:p w:rsidR="005D029A" w:rsidRDefault="005D029A">
      <w:pPr>
        <w:pStyle w:val="ListParagraph"/>
        <w:numPr>
          <w:ilvl w:val="0"/>
          <w:numId w:val="6"/>
        </w:numPr>
        <w:rPr>
          <w:sz w:val="18"/>
          <w:szCs w:val="18"/>
        </w:rPr>
      </w:pPr>
      <w:r>
        <w:rPr>
          <w:sz w:val="18"/>
          <w:szCs w:val="18"/>
        </w:rPr>
        <w:t>Whitehorse Spring Festival 20 October</w:t>
      </w:r>
    </w:p>
    <w:p w:rsidR="005D029A" w:rsidRDefault="005D029A">
      <w:pPr>
        <w:pStyle w:val="ListParagraph"/>
        <w:numPr>
          <w:ilvl w:val="0"/>
          <w:numId w:val="6"/>
        </w:numPr>
        <w:rPr>
          <w:sz w:val="20"/>
        </w:rPr>
      </w:pPr>
      <w:r>
        <w:rPr>
          <w:sz w:val="20"/>
        </w:rPr>
        <w:t>District Conference – 20-23 March 2014 –Bendigo</w:t>
      </w:r>
    </w:p>
    <w:p w:rsidR="005D5B97" w:rsidRDefault="005D5B97" w:rsidP="005D5B97">
      <w:pPr>
        <w:pStyle w:val="ListParagraph"/>
        <w:rPr>
          <w:sz w:val="20"/>
        </w:rPr>
      </w:pPr>
    </w:p>
    <w:p w:rsidR="00EB7D79" w:rsidRPr="007D7D35" w:rsidRDefault="005D5B97" w:rsidP="005D5B97">
      <w:pPr>
        <w:pStyle w:val="ListParagraph"/>
        <w:ind w:left="0"/>
        <w:rPr>
          <w:b/>
          <w:sz w:val="20"/>
          <w:szCs w:val="20"/>
        </w:rPr>
      </w:pPr>
      <w:r w:rsidRPr="007D7D35">
        <w:rPr>
          <w:b/>
          <w:sz w:val="20"/>
          <w:szCs w:val="20"/>
        </w:rPr>
        <w:t>Committee Structure 2013-14</w:t>
      </w:r>
    </w:p>
    <w:p w:rsidR="00EB7D79" w:rsidRDefault="00EB7D79" w:rsidP="005D5B97">
      <w:pPr>
        <w:pStyle w:val="ListParagraph"/>
        <w:ind w:left="0"/>
        <w:rPr>
          <w:b/>
        </w:rPr>
      </w:pPr>
    </w:p>
    <w:p w:rsidR="005D5B97" w:rsidRPr="00EB7D79" w:rsidRDefault="00EB7D79" w:rsidP="005D5B97">
      <w:pPr>
        <w:pStyle w:val="ListParagraph"/>
        <w:ind w:left="0"/>
        <w:rPr>
          <w:b/>
        </w:rPr>
      </w:pPr>
      <w:r>
        <w:rPr>
          <w:b/>
          <w:sz w:val="20"/>
        </w:rPr>
        <w:t>F</w:t>
      </w:r>
      <w:r w:rsidR="005D5B97" w:rsidRPr="005D5B97">
        <w:rPr>
          <w:b/>
          <w:sz w:val="20"/>
        </w:rPr>
        <w:t>oundation &amp; International Chair Stuart Williams</w:t>
      </w:r>
    </w:p>
    <w:p w:rsidR="005D5B97" w:rsidRDefault="005D5B97" w:rsidP="005D5B97">
      <w:pPr>
        <w:pStyle w:val="ListParagraph"/>
        <w:ind w:left="0"/>
        <w:rPr>
          <w:sz w:val="20"/>
        </w:rPr>
      </w:pPr>
      <w:r>
        <w:rPr>
          <w:sz w:val="20"/>
        </w:rPr>
        <w:t>Members Graham Sharman, Ron Brooks (support on request)</w:t>
      </w:r>
    </w:p>
    <w:p w:rsidR="005D5B97" w:rsidRDefault="005D5B97" w:rsidP="005D5B97">
      <w:pPr>
        <w:pStyle w:val="ListParagraph"/>
        <w:ind w:left="0"/>
        <w:rPr>
          <w:b/>
          <w:sz w:val="20"/>
        </w:rPr>
      </w:pPr>
      <w:r w:rsidRPr="005D5B97">
        <w:rPr>
          <w:b/>
          <w:sz w:val="20"/>
        </w:rPr>
        <w:t>New Generations Chair Glenys Grant</w:t>
      </w:r>
    </w:p>
    <w:p w:rsidR="005D5B97" w:rsidRDefault="005D5B97" w:rsidP="005D5B97">
      <w:pPr>
        <w:pStyle w:val="ListParagraph"/>
        <w:ind w:left="0"/>
        <w:rPr>
          <w:sz w:val="20"/>
        </w:rPr>
      </w:pPr>
      <w:r w:rsidRPr="005D5B97">
        <w:rPr>
          <w:sz w:val="20"/>
        </w:rPr>
        <w:t>Members</w:t>
      </w:r>
      <w:r>
        <w:rPr>
          <w:sz w:val="20"/>
        </w:rPr>
        <w:t xml:space="preserve"> John McPhee</w:t>
      </w:r>
      <w:r w:rsidR="00B94846">
        <w:rPr>
          <w:sz w:val="20"/>
        </w:rPr>
        <w:t>,</w:t>
      </w:r>
      <w:r>
        <w:rPr>
          <w:sz w:val="20"/>
        </w:rPr>
        <w:t xml:space="preserve"> Warwick Stott</w:t>
      </w:r>
      <w:r w:rsidR="00B94846">
        <w:rPr>
          <w:sz w:val="20"/>
        </w:rPr>
        <w:t>,</w:t>
      </w:r>
      <w:r>
        <w:rPr>
          <w:sz w:val="20"/>
        </w:rPr>
        <w:t xml:space="preserve"> John Donaghey</w:t>
      </w:r>
    </w:p>
    <w:p w:rsidR="005D5B97" w:rsidRDefault="005D5B97" w:rsidP="005D5B97">
      <w:pPr>
        <w:pStyle w:val="ListParagraph"/>
        <w:ind w:left="0"/>
        <w:rPr>
          <w:b/>
          <w:sz w:val="20"/>
        </w:rPr>
      </w:pPr>
      <w:r w:rsidRPr="005D5B97">
        <w:rPr>
          <w:b/>
          <w:sz w:val="20"/>
        </w:rPr>
        <w:t>Community &amp; Vocation Chair Ray Smith</w:t>
      </w:r>
    </w:p>
    <w:p w:rsidR="00231EDA" w:rsidRDefault="00231EDA" w:rsidP="005D5B97">
      <w:pPr>
        <w:pStyle w:val="ListParagraph"/>
        <w:ind w:left="0"/>
        <w:rPr>
          <w:sz w:val="20"/>
        </w:rPr>
      </w:pPr>
      <w:r w:rsidRPr="00231EDA">
        <w:rPr>
          <w:sz w:val="20"/>
        </w:rPr>
        <w:t>Members</w:t>
      </w:r>
      <w:r>
        <w:rPr>
          <w:sz w:val="20"/>
        </w:rPr>
        <w:t xml:space="preserve"> Bob Williams</w:t>
      </w:r>
      <w:r w:rsidR="00B94846">
        <w:rPr>
          <w:sz w:val="20"/>
        </w:rPr>
        <w:t>,</w:t>
      </w:r>
      <w:r>
        <w:rPr>
          <w:sz w:val="20"/>
        </w:rPr>
        <w:t xml:space="preserve"> Bob Laslett</w:t>
      </w:r>
      <w:r w:rsidR="00B94846">
        <w:rPr>
          <w:sz w:val="20"/>
        </w:rPr>
        <w:t>,</w:t>
      </w:r>
      <w:r>
        <w:rPr>
          <w:sz w:val="20"/>
        </w:rPr>
        <w:t xml:space="preserve"> Garry Baltissen</w:t>
      </w:r>
      <w:r w:rsidRPr="00231EDA">
        <w:rPr>
          <w:sz w:val="20"/>
        </w:rPr>
        <w:t xml:space="preserve"> </w:t>
      </w:r>
    </w:p>
    <w:p w:rsidR="00231EDA" w:rsidRDefault="00231EDA" w:rsidP="005D5B97">
      <w:pPr>
        <w:pStyle w:val="ListParagraph"/>
        <w:ind w:left="0"/>
        <w:rPr>
          <w:b/>
          <w:sz w:val="20"/>
        </w:rPr>
      </w:pPr>
      <w:r w:rsidRPr="00442E79">
        <w:rPr>
          <w:b/>
          <w:sz w:val="20"/>
        </w:rPr>
        <w:t>Membership/PR/Marketing</w:t>
      </w:r>
      <w:r w:rsidR="00442E79" w:rsidRPr="00442E79">
        <w:rPr>
          <w:b/>
          <w:sz w:val="20"/>
        </w:rPr>
        <w:t xml:space="preserve"> Chair Doug B</w:t>
      </w:r>
      <w:r w:rsidRPr="00442E79">
        <w:rPr>
          <w:b/>
          <w:sz w:val="20"/>
        </w:rPr>
        <w:t>erwick</w:t>
      </w:r>
    </w:p>
    <w:p w:rsidR="00442E79" w:rsidRDefault="00442E79" w:rsidP="005D5B97">
      <w:pPr>
        <w:pStyle w:val="ListParagraph"/>
        <w:ind w:left="0"/>
        <w:rPr>
          <w:sz w:val="20"/>
        </w:rPr>
      </w:pPr>
      <w:r>
        <w:rPr>
          <w:sz w:val="20"/>
        </w:rPr>
        <w:t>Members Bill Marsh</w:t>
      </w:r>
      <w:r w:rsidR="00B94846">
        <w:rPr>
          <w:sz w:val="20"/>
        </w:rPr>
        <w:t>,</w:t>
      </w:r>
      <w:r>
        <w:rPr>
          <w:sz w:val="20"/>
        </w:rPr>
        <w:t xml:space="preserve"> Stan Harper and Chris Tuck (support on request)</w:t>
      </w:r>
    </w:p>
    <w:p w:rsidR="00442E79" w:rsidRDefault="00442E79" w:rsidP="005D5B97">
      <w:pPr>
        <w:pStyle w:val="ListParagraph"/>
        <w:ind w:left="0"/>
        <w:rPr>
          <w:b/>
          <w:sz w:val="20"/>
        </w:rPr>
      </w:pPr>
      <w:r>
        <w:rPr>
          <w:b/>
          <w:sz w:val="20"/>
        </w:rPr>
        <w:t>Fellowship C</w:t>
      </w:r>
      <w:r w:rsidRPr="00442E79">
        <w:rPr>
          <w:b/>
          <w:sz w:val="20"/>
        </w:rPr>
        <w:t>hair Ron Brooks</w:t>
      </w:r>
    </w:p>
    <w:p w:rsidR="00442E79" w:rsidRPr="00442E79" w:rsidRDefault="00442E79" w:rsidP="005D5B97">
      <w:pPr>
        <w:pStyle w:val="ListParagraph"/>
        <w:ind w:left="0"/>
        <w:rPr>
          <w:sz w:val="20"/>
        </w:rPr>
      </w:pPr>
      <w:r>
        <w:rPr>
          <w:sz w:val="20"/>
        </w:rPr>
        <w:t>Member Chris Tuck</w:t>
      </w:r>
    </w:p>
    <w:p w:rsidR="005D5B97" w:rsidRPr="005D5B97" w:rsidRDefault="005D5B97" w:rsidP="005D5B97">
      <w:pPr>
        <w:pStyle w:val="ListParagraph"/>
        <w:ind w:left="0"/>
        <w:rPr>
          <w:b/>
          <w:sz w:val="20"/>
        </w:rPr>
      </w:pPr>
    </w:p>
    <w:p w:rsidR="005D029A" w:rsidRDefault="005D029A">
      <w:pPr>
        <w:pStyle w:val="ListParagraph"/>
        <w:ind w:left="420"/>
      </w:pPr>
    </w:p>
    <w:p w:rsidR="005D029A" w:rsidRDefault="005D029A">
      <w:pPr>
        <w:spacing w:before="120"/>
        <w:jc w:val="center"/>
        <w:rPr>
          <w:i/>
          <w:sz w:val="18"/>
          <w:szCs w:val="18"/>
          <w:u w:val="single"/>
        </w:rPr>
      </w:pPr>
    </w:p>
    <w:p w:rsidR="005D029A" w:rsidRDefault="007D7D35">
      <w:pPr>
        <w:pStyle w:val="Heading1"/>
        <w:spacing w:before="120"/>
        <w:jc w:val="left"/>
        <w:rPr>
          <w:sz w:val="24"/>
        </w:rPr>
      </w:pPr>
      <w:bookmarkStart w:id="20" w:name="_LAST_WEEK’S_MEETING"/>
      <w:bookmarkEnd w:id="20"/>
      <w:r>
        <w:rPr>
          <w:sz w:val="24"/>
        </w:rPr>
        <w:t>Last Week’s Meeting</w:t>
      </w:r>
    </w:p>
    <w:p w:rsidR="00EB7D79" w:rsidRDefault="00F07ED4" w:rsidP="00EB7D79">
      <w:pPr>
        <w:shd w:val="clear" w:color="auto" w:fill="FFFFFF"/>
        <w:rPr>
          <w:sz w:val="18"/>
          <w:szCs w:val="18"/>
        </w:rPr>
      </w:pPr>
      <w:bookmarkStart w:id="21" w:name="_Hlk355272228"/>
      <w:bookmarkEnd w:id="19"/>
      <w:r>
        <w:rPr>
          <w:sz w:val="18"/>
          <w:szCs w:val="18"/>
        </w:rPr>
        <w:t>Janine Morton, accompanied by Dean Troth (Dean int</w:t>
      </w:r>
      <w:r w:rsidR="007A05C2">
        <w:rPr>
          <w:sz w:val="18"/>
          <w:szCs w:val="18"/>
        </w:rPr>
        <w:t>roduced the Club to Hand Brake T</w:t>
      </w:r>
      <w:r>
        <w:rPr>
          <w:sz w:val="18"/>
          <w:szCs w:val="18"/>
        </w:rPr>
        <w:t>urn</w:t>
      </w:r>
      <w:r w:rsidR="007A05C2">
        <w:rPr>
          <w:sz w:val="18"/>
          <w:szCs w:val="18"/>
        </w:rPr>
        <w:t>, a project we sponsor</w:t>
      </w:r>
      <w:r>
        <w:rPr>
          <w:sz w:val="18"/>
          <w:szCs w:val="18"/>
        </w:rPr>
        <w:t>) made an excellent presentation regarding JEM.</w:t>
      </w:r>
    </w:p>
    <w:p w:rsidR="00F07ED4" w:rsidRDefault="00F07ED4" w:rsidP="00EB7D79">
      <w:pPr>
        <w:shd w:val="clear" w:color="auto" w:fill="FFFFFF"/>
        <w:rPr>
          <w:sz w:val="18"/>
          <w:szCs w:val="18"/>
        </w:rPr>
      </w:pPr>
      <w:r>
        <w:rPr>
          <w:sz w:val="18"/>
          <w:szCs w:val="18"/>
        </w:rPr>
        <w:t>JEM (Justice Empowerment Mission) is a Christian charity immersed in and passionate about serving people in the eastern suburbs of Melbourne. It cares for, nurtures and houses women and children who are homeless or suffering neglect or abuse.</w:t>
      </w:r>
    </w:p>
    <w:p w:rsidR="00BA7E17" w:rsidRDefault="00BA7E17" w:rsidP="00EB7D79">
      <w:pPr>
        <w:shd w:val="clear" w:color="auto" w:fill="FFFFFF"/>
        <w:rPr>
          <w:sz w:val="18"/>
          <w:szCs w:val="18"/>
        </w:rPr>
      </w:pPr>
      <w:r>
        <w:rPr>
          <w:sz w:val="18"/>
          <w:szCs w:val="18"/>
        </w:rPr>
        <w:t>JEM is not linked to any major organisation and receives no government funding. Funding is via donations and grants from various organizations. In addition some clients pay board.</w:t>
      </w:r>
    </w:p>
    <w:p w:rsidR="00BA7E17" w:rsidRDefault="000D276F" w:rsidP="00EB7D79">
      <w:pPr>
        <w:shd w:val="clear" w:color="auto" w:fill="FFFFFF"/>
        <w:rPr>
          <w:sz w:val="18"/>
          <w:szCs w:val="18"/>
        </w:rPr>
      </w:pPr>
      <w:r>
        <w:rPr>
          <w:sz w:val="18"/>
          <w:szCs w:val="18"/>
        </w:rPr>
        <w:t>JEM r</w:t>
      </w:r>
      <w:r w:rsidR="00BA7E17">
        <w:rPr>
          <w:sz w:val="18"/>
          <w:szCs w:val="18"/>
        </w:rPr>
        <w:t>uns homes that support women aged 14-26 and children who are experiencing domestic violence, homelessness, distress and other life-controlling issues.</w:t>
      </w:r>
    </w:p>
    <w:p w:rsidR="00BA7E17" w:rsidRDefault="00BA7E17" w:rsidP="00EB7D79">
      <w:pPr>
        <w:shd w:val="clear" w:color="auto" w:fill="FFFFFF"/>
        <w:rPr>
          <w:sz w:val="18"/>
          <w:szCs w:val="18"/>
        </w:rPr>
      </w:pPr>
      <w:r>
        <w:rPr>
          <w:sz w:val="18"/>
          <w:szCs w:val="18"/>
        </w:rPr>
        <w:t>JEM offers a constant and stable environmen</w:t>
      </w:r>
      <w:r w:rsidR="000D276F">
        <w:rPr>
          <w:sz w:val="18"/>
          <w:szCs w:val="18"/>
        </w:rPr>
        <w:t xml:space="preserve">t helping restore self-belief, </w:t>
      </w:r>
      <w:bookmarkStart w:id="22" w:name="_GoBack"/>
      <w:bookmarkEnd w:id="22"/>
      <w:r>
        <w:rPr>
          <w:sz w:val="18"/>
          <w:szCs w:val="18"/>
        </w:rPr>
        <w:t>rebuild passion and hope for the future.</w:t>
      </w:r>
    </w:p>
    <w:p w:rsidR="00BA7E17" w:rsidRDefault="00BA7E17" w:rsidP="00EB7D79">
      <w:pPr>
        <w:shd w:val="clear" w:color="auto" w:fill="FFFFFF"/>
        <w:rPr>
          <w:sz w:val="18"/>
          <w:szCs w:val="18"/>
        </w:rPr>
      </w:pPr>
      <w:r>
        <w:rPr>
          <w:sz w:val="18"/>
          <w:szCs w:val="18"/>
        </w:rPr>
        <w:t>Janine mentioned that 1 in 3 women suffer from violence and their service currently does not match community demand.</w:t>
      </w:r>
    </w:p>
    <w:p w:rsidR="007A05C2" w:rsidRDefault="007A05C2" w:rsidP="00EB7D79">
      <w:pPr>
        <w:shd w:val="clear" w:color="auto" w:fill="FFFFFF"/>
        <w:rPr>
          <w:sz w:val="18"/>
          <w:szCs w:val="18"/>
        </w:rPr>
      </w:pPr>
      <w:r>
        <w:rPr>
          <w:sz w:val="18"/>
          <w:szCs w:val="18"/>
        </w:rPr>
        <w:t>Contact Details for JEM</w:t>
      </w:r>
    </w:p>
    <w:p w:rsidR="007A05C2" w:rsidRDefault="007A05C2" w:rsidP="00EB7D79">
      <w:pPr>
        <w:shd w:val="clear" w:color="auto" w:fill="FFFFFF"/>
        <w:rPr>
          <w:sz w:val="18"/>
          <w:szCs w:val="18"/>
        </w:rPr>
      </w:pPr>
      <w:r>
        <w:rPr>
          <w:sz w:val="18"/>
          <w:szCs w:val="18"/>
        </w:rPr>
        <w:t>PO Box 1005 Croydon 3136</w:t>
      </w:r>
    </w:p>
    <w:p w:rsidR="007A05C2" w:rsidRDefault="007A05C2" w:rsidP="00EB7D79">
      <w:pPr>
        <w:shd w:val="clear" w:color="auto" w:fill="FFFFFF"/>
        <w:rPr>
          <w:sz w:val="18"/>
          <w:szCs w:val="18"/>
        </w:rPr>
      </w:pPr>
      <w:r>
        <w:rPr>
          <w:sz w:val="18"/>
          <w:szCs w:val="18"/>
        </w:rPr>
        <w:t xml:space="preserve">E: </w:t>
      </w:r>
      <w:hyperlink r:id="rId16" w:history="1">
        <w:r w:rsidRPr="006C726F">
          <w:rPr>
            <w:rStyle w:val="Hyperlink"/>
            <w:sz w:val="18"/>
            <w:szCs w:val="18"/>
          </w:rPr>
          <w:t>admin@jem.org.au</w:t>
        </w:r>
      </w:hyperlink>
    </w:p>
    <w:p w:rsidR="007A05C2" w:rsidRDefault="007A05C2" w:rsidP="00EB7D79">
      <w:pPr>
        <w:shd w:val="clear" w:color="auto" w:fill="FFFFFF"/>
        <w:rPr>
          <w:sz w:val="18"/>
          <w:szCs w:val="18"/>
        </w:rPr>
      </w:pPr>
      <w:r>
        <w:rPr>
          <w:sz w:val="18"/>
          <w:szCs w:val="18"/>
        </w:rPr>
        <w:t>www.jem .org.au</w:t>
      </w:r>
    </w:p>
    <w:p w:rsidR="007A05C2" w:rsidRDefault="007A05C2" w:rsidP="00EB7D79">
      <w:pPr>
        <w:shd w:val="clear" w:color="auto" w:fill="FFFFFF"/>
        <w:rPr>
          <w:sz w:val="18"/>
          <w:szCs w:val="18"/>
        </w:rPr>
      </w:pPr>
      <w:r>
        <w:rPr>
          <w:sz w:val="18"/>
          <w:szCs w:val="18"/>
        </w:rPr>
        <w:t>The Club was impressed by the quality of the presentation by Janine.</w:t>
      </w:r>
    </w:p>
    <w:p w:rsidR="007A05C2" w:rsidRDefault="007A05C2" w:rsidP="00EB7D79">
      <w:pPr>
        <w:shd w:val="clear" w:color="auto" w:fill="FFFFFF"/>
        <w:rPr>
          <w:sz w:val="18"/>
          <w:szCs w:val="18"/>
        </w:rPr>
      </w:pPr>
      <w:r>
        <w:rPr>
          <w:sz w:val="18"/>
          <w:szCs w:val="18"/>
        </w:rPr>
        <w:t>Chris Tuck</w:t>
      </w:r>
    </w:p>
    <w:p w:rsidR="007A05C2" w:rsidRDefault="007A05C2" w:rsidP="00EB7D79">
      <w:pPr>
        <w:shd w:val="clear" w:color="auto" w:fill="FFFFFF"/>
        <w:rPr>
          <w:sz w:val="18"/>
          <w:szCs w:val="18"/>
        </w:rPr>
      </w:pPr>
    </w:p>
    <w:bookmarkEnd w:id="21"/>
    <w:p w:rsidR="005D029A" w:rsidRDefault="005D029A">
      <w:pPr>
        <w:rPr>
          <w:sz w:val="18"/>
          <w:szCs w:val="18"/>
        </w:rPr>
      </w:pPr>
    </w:p>
    <w:tbl>
      <w:tblPr>
        <w:tblW w:w="5000" w:type="pct"/>
        <w:tblCellSpacing w:w="0"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228"/>
      </w:tblGrid>
      <w:tr w:rsidR="005D029A">
        <w:trPr>
          <w:trHeight w:val="1164"/>
          <w:tblCellSpacing w:w="0" w:type="dxa"/>
        </w:trPr>
        <w:tc>
          <w:tcPr>
            <w:tcW w:w="0" w:type="auto"/>
            <w:shd w:val="clear" w:color="auto" w:fill="FFFFFF"/>
          </w:tcPr>
          <w:p w:rsidR="005D029A" w:rsidRPr="007D7D35" w:rsidRDefault="007D7D35">
            <w:pPr>
              <w:pStyle w:val="Heading1"/>
              <w:spacing w:before="120"/>
              <w:jc w:val="left"/>
              <w:rPr>
                <w:sz w:val="20"/>
                <w:szCs w:val="20"/>
              </w:rPr>
            </w:pPr>
            <w:bookmarkStart w:id="23" w:name="_PROGRAM"/>
            <w:bookmarkStart w:id="24" w:name="_Toc330452242"/>
            <w:bookmarkEnd w:id="23"/>
            <w:r>
              <w:rPr>
                <w:sz w:val="20"/>
                <w:szCs w:val="20"/>
              </w:rPr>
              <w:t>July Theatre Night</w:t>
            </w:r>
          </w:p>
          <w:p w:rsidR="008058A4" w:rsidRDefault="008058A4" w:rsidP="008058A4">
            <w:pPr>
              <w:rPr>
                <w:sz w:val="20"/>
                <w:szCs w:val="20"/>
              </w:rPr>
            </w:pPr>
            <w:r w:rsidRPr="008058A4">
              <w:rPr>
                <w:sz w:val="20"/>
                <w:szCs w:val="20"/>
              </w:rPr>
              <w:t>5</w:t>
            </w:r>
            <w:r w:rsidRPr="008058A4">
              <w:rPr>
                <w:sz w:val="20"/>
                <w:szCs w:val="20"/>
                <w:vertAlign w:val="superscript"/>
              </w:rPr>
              <w:t>th</w:t>
            </w:r>
            <w:r w:rsidRPr="008058A4">
              <w:rPr>
                <w:sz w:val="20"/>
                <w:szCs w:val="20"/>
              </w:rPr>
              <w:t xml:space="preserve"> July 2013</w:t>
            </w:r>
          </w:p>
          <w:p w:rsidR="00426D07" w:rsidRDefault="00426D07" w:rsidP="008058A4">
            <w:pPr>
              <w:rPr>
                <w:sz w:val="20"/>
                <w:szCs w:val="20"/>
              </w:rPr>
            </w:pPr>
          </w:p>
          <w:p w:rsidR="00426D07" w:rsidRPr="007D7D35" w:rsidRDefault="007D7D35" w:rsidP="008058A4">
            <w:pPr>
              <w:rPr>
                <w:b/>
                <w:sz w:val="20"/>
                <w:szCs w:val="20"/>
              </w:rPr>
            </w:pPr>
            <w:r>
              <w:rPr>
                <w:b/>
                <w:sz w:val="20"/>
                <w:szCs w:val="20"/>
              </w:rPr>
              <w:t>Thought for the Week</w:t>
            </w:r>
          </w:p>
          <w:p w:rsidR="00AC1775" w:rsidRDefault="00AC1775" w:rsidP="008058A4">
            <w:pPr>
              <w:rPr>
                <w:sz w:val="20"/>
                <w:szCs w:val="20"/>
              </w:rPr>
            </w:pPr>
            <w:r>
              <w:rPr>
                <w:sz w:val="20"/>
                <w:szCs w:val="20"/>
              </w:rPr>
              <w:t xml:space="preserve">Life is too short for negative drama and petty things. So laugh insanely, </w:t>
            </w:r>
          </w:p>
          <w:p w:rsidR="007D7D35" w:rsidRDefault="000351E9" w:rsidP="008058A4">
            <w:pPr>
              <w:rPr>
                <w:sz w:val="20"/>
                <w:szCs w:val="20"/>
              </w:rPr>
            </w:pPr>
            <w:r>
              <w:rPr>
                <w:sz w:val="20"/>
                <w:szCs w:val="20"/>
              </w:rPr>
              <w:t xml:space="preserve">love truly </w:t>
            </w:r>
            <w:r w:rsidR="00AC1775">
              <w:rPr>
                <w:sz w:val="20"/>
                <w:szCs w:val="20"/>
              </w:rPr>
              <w:t>and forgive quickly</w:t>
            </w:r>
            <w:r>
              <w:rPr>
                <w:sz w:val="20"/>
                <w:szCs w:val="20"/>
              </w:rPr>
              <w:t>.</w:t>
            </w:r>
          </w:p>
          <w:p w:rsidR="00426D07" w:rsidRDefault="00426D07" w:rsidP="008058A4">
            <w:pPr>
              <w:rPr>
                <w:sz w:val="20"/>
                <w:szCs w:val="20"/>
              </w:rPr>
            </w:pPr>
          </w:p>
          <w:p w:rsidR="00426D07" w:rsidRDefault="00426D07" w:rsidP="008058A4">
            <w:pPr>
              <w:rPr>
                <w:sz w:val="20"/>
                <w:szCs w:val="20"/>
              </w:rPr>
            </w:pPr>
          </w:p>
          <w:p w:rsidR="00426D07" w:rsidRPr="007D7D35" w:rsidRDefault="007D7D35" w:rsidP="008058A4">
            <w:pPr>
              <w:rPr>
                <w:b/>
                <w:sz w:val="20"/>
                <w:szCs w:val="20"/>
              </w:rPr>
            </w:pPr>
            <w:r>
              <w:rPr>
                <w:b/>
                <w:sz w:val="20"/>
                <w:szCs w:val="20"/>
              </w:rPr>
              <w:t>From the Back Paddock</w:t>
            </w:r>
          </w:p>
          <w:p w:rsidR="00426D07" w:rsidRPr="008058A4" w:rsidRDefault="00AC1775" w:rsidP="008058A4">
            <w:pPr>
              <w:rPr>
                <w:sz w:val="20"/>
                <w:szCs w:val="20"/>
              </w:rPr>
            </w:pPr>
            <w:r>
              <w:rPr>
                <w:sz w:val="20"/>
                <w:szCs w:val="20"/>
              </w:rPr>
              <w:t>Last w</w:t>
            </w:r>
            <w:r w:rsidR="000351E9">
              <w:rPr>
                <w:sz w:val="20"/>
                <w:szCs w:val="20"/>
              </w:rPr>
              <w:t>eek South Australia signed up to the M</w:t>
            </w:r>
            <w:r>
              <w:rPr>
                <w:sz w:val="20"/>
                <w:szCs w:val="20"/>
              </w:rPr>
              <w:t>urray Darli</w:t>
            </w:r>
            <w:r w:rsidR="000351E9">
              <w:rPr>
                <w:sz w:val="20"/>
                <w:szCs w:val="20"/>
              </w:rPr>
              <w:t>ng Basin Plan</w:t>
            </w:r>
            <w:r w:rsidR="00426D07">
              <w:rPr>
                <w:sz w:val="20"/>
                <w:szCs w:val="20"/>
              </w:rPr>
              <w:t>.</w:t>
            </w:r>
          </w:p>
          <w:p w:rsidR="005D029A" w:rsidRDefault="000351E9">
            <w:pPr>
              <w:rPr>
                <w:sz w:val="18"/>
                <w:szCs w:val="18"/>
              </w:rPr>
            </w:pPr>
            <w:r>
              <w:rPr>
                <w:sz w:val="18"/>
                <w:szCs w:val="18"/>
              </w:rPr>
              <w:t>Previously Victoria and the ACT had agreed to the Plan.</w:t>
            </w:r>
          </w:p>
          <w:p w:rsidR="000351E9" w:rsidRDefault="000351E9">
            <w:pPr>
              <w:rPr>
                <w:sz w:val="18"/>
                <w:szCs w:val="18"/>
              </w:rPr>
            </w:pPr>
            <w:r>
              <w:rPr>
                <w:sz w:val="18"/>
                <w:szCs w:val="18"/>
              </w:rPr>
              <w:t xml:space="preserve">Despite the Plan being passed by the Federal Parliament the 2 biggest States </w:t>
            </w:r>
          </w:p>
          <w:p w:rsidR="000351E9" w:rsidRDefault="000351E9">
            <w:pPr>
              <w:rPr>
                <w:sz w:val="18"/>
                <w:szCs w:val="18"/>
              </w:rPr>
            </w:pPr>
            <w:r>
              <w:rPr>
                <w:sz w:val="18"/>
                <w:szCs w:val="18"/>
              </w:rPr>
              <w:t>in the basin, NSW and Queensland are yet to sign.</w:t>
            </w:r>
          </w:p>
          <w:p w:rsidR="000351E9" w:rsidRDefault="000351E9">
            <w:pPr>
              <w:rPr>
                <w:sz w:val="18"/>
                <w:szCs w:val="18"/>
              </w:rPr>
            </w:pPr>
            <w:r>
              <w:rPr>
                <w:sz w:val="18"/>
                <w:szCs w:val="18"/>
              </w:rPr>
              <w:t xml:space="preserve">Uncertainty for long periods of time is not good for business confidence. </w:t>
            </w:r>
          </w:p>
          <w:p w:rsidR="000351E9" w:rsidRDefault="000351E9">
            <w:pPr>
              <w:rPr>
                <w:sz w:val="18"/>
                <w:szCs w:val="18"/>
              </w:rPr>
            </w:pPr>
          </w:p>
          <w:p w:rsidR="005D029A" w:rsidRDefault="005D029A">
            <w:pPr>
              <w:rPr>
                <w:sz w:val="18"/>
                <w:szCs w:val="18"/>
              </w:rPr>
            </w:pPr>
          </w:p>
          <w:p w:rsidR="005D029A" w:rsidRDefault="005D029A">
            <w:pPr>
              <w:pStyle w:val="Heading1"/>
              <w:spacing w:before="120"/>
              <w:jc w:val="left"/>
              <w:rPr>
                <w:sz w:val="24"/>
              </w:rPr>
            </w:pPr>
            <w:bookmarkStart w:id="25" w:name="_IMPORTANT_UPCOMING_CLUB"/>
            <w:bookmarkEnd w:id="25"/>
            <w:r>
              <w:rPr>
                <w:sz w:val="24"/>
              </w:rPr>
              <w:t>IMPORTANT UPCOMING CLUB AND DISTRICT EVENTS</w:t>
            </w:r>
          </w:p>
          <w:tbl>
            <w:tblPr>
              <w:tblW w:w="11985" w:type="dxa"/>
              <w:tblInd w:w="93" w:type="dxa"/>
              <w:tblLook w:val="00A0" w:firstRow="1" w:lastRow="0" w:firstColumn="1" w:lastColumn="0" w:noHBand="0" w:noVBand="0"/>
            </w:tblPr>
            <w:tblGrid>
              <w:gridCol w:w="2430"/>
              <w:gridCol w:w="1454"/>
              <w:gridCol w:w="8101"/>
            </w:tblGrid>
            <w:tr w:rsidR="005D029A">
              <w:trPr>
                <w:trHeight w:val="355"/>
              </w:trPr>
              <w:tc>
                <w:tcPr>
                  <w:tcW w:w="2430" w:type="dxa"/>
                  <w:shd w:val="clear" w:color="auto" w:fill="FABF8F"/>
                  <w:noWrap/>
                  <w:vAlign w:val="bottom"/>
                </w:tcPr>
                <w:p w:rsidR="005D029A" w:rsidRPr="00932ED8" w:rsidRDefault="008058A4">
                  <w:pPr>
                    <w:jc w:val="right"/>
                    <w:rPr>
                      <w:color w:val="000000"/>
                      <w:sz w:val="18"/>
                      <w:szCs w:val="18"/>
                      <w:lang w:eastAsia="en-AU"/>
                    </w:rPr>
                  </w:pPr>
                  <w:r w:rsidRPr="00932ED8">
                    <w:rPr>
                      <w:color w:val="000000"/>
                      <w:sz w:val="18"/>
                      <w:szCs w:val="18"/>
                      <w:lang w:eastAsia="en-AU"/>
                    </w:rPr>
                    <w:t>14 July</w:t>
                  </w:r>
                </w:p>
              </w:tc>
              <w:tc>
                <w:tcPr>
                  <w:tcW w:w="386" w:type="dxa"/>
                  <w:shd w:val="clear" w:color="auto" w:fill="FABF8F"/>
                  <w:noWrap/>
                  <w:vAlign w:val="bottom"/>
                </w:tcPr>
                <w:p w:rsidR="005D029A" w:rsidRPr="00932ED8" w:rsidRDefault="005D029A">
                  <w:pPr>
                    <w:rPr>
                      <w:color w:val="000000"/>
                      <w:sz w:val="18"/>
                      <w:szCs w:val="18"/>
                      <w:lang w:eastAsia="en-AU"/>
                    </w:rPr>
                  </w:pPr>
                </w:p>
              </w:tc>
              <w:tc>
                <w:tcPr>
                  <w:tcW w:w="0" w:type="auto"/>
                  <w:shd w:val="clear" w:color="auto" w:fill="FABF8F"/>
                  <w:noWrap/>
                  <w:vAlign w:val="bottom"/>
                </w:tcPr>
                <w:p w:rsidR="00044196" w:rsidRPr="00932ED8" w:rsidRDefault="00932ED8">
                  <w:pPr>
                    <w:rPr>
                      <w:color w:val="000000"/>
                      <w:sz w:val="18"/>
                      <w:szCs w:val="18"/>
                      <w:lang w:eastAsia="en-AU"/>
                    </w:rPr>
                  </w:pPr>
                  <w:r w:rsidRPr="00932ED8">
                    <w:rPr>
                      <w:color w:val="000000"/>
                      <w:sz w:val="18"/>
                      <w:szCs w:val="18"/>
                      <w:lang w:eastAsia="en-AU"/>
                    </w:rPr>
                    <w:t>PRLS 1 TBD</w:t>
                  </w:r>
                </w:p>
              </w:tc>
            </w:tr>
            <w:tr w:rsidR="005D029A">
              <w:trPr>
                <w:trHeight w:val="228"/>
              </w:trPr>
              <w:tc>
                <w:tcPr>
                  <w:tcW w:w="2430" w:type="dxa"/>
                  <w:shd w:val="clear" w:color="auto" w:fill="FABF8F"/>
                  <w:noWrap/>
                  <w:vAlign w:val="bottom"/>
                </w:tcPr>
                <w:p w:rsidR="005D029A" w:rsidRDefault="00044196" w:rsidP="00044196">
                  <w:pPr>
                    <w:jc w:val="center"/>
                    <w:rPr>
                      <w:color w:val="000000"/>
                      <w:sz w:val="18"/>
                      <w:szCs w:val="18"/>
                      <w:lang w:eastAsia="en-AU"/>
                    </w:rPr>
                  </w:pPr>
                  <w:r>
                    <w:rPr>
                      <w:color w:val="000000"/>
                      <w:sz w:val="18"/>
                      <w:szCs w:val="18"/>
                      <w:lang w:eastAsia="en-AU"/>
                    </w:rPr>
                    <w:t xml:space="preserve">                </w:t>
                  </w:r>
                  <w:r w:rsidR="00932ED8">
                    <w:rPr>
                      <w:color w:val="000000"/>
                      <w:sz w:val="18"/>
                      <w:szCs w:val="18"/>
                      <w:lang w:eastAsia="en-AU"/>
                    </w:rPr>
                    <w:t xml:space="preserve">        </w:t>
                  </w:r>
                  <w:r>
                    <w:rPr>
                      <w:color w:val="000000"/>
                      <w:sz w:val="18"/>
                      <w:szCs w:val="18"/>
                      <w:lang w:eastAsia="en-AU"/>
                    </w:rPr>
                    <w:t>14 July</w:t>
                  </w: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932ED8">
                  <w:pPr>
                    <w:rPr>
                      <w:color w:val="000000"/>
                      <w:sz w:val="18"/>
                      <w:szCs w:val="18"/>
                      <w:lang w:eastAsia="en-AU"/>
                    </w:rPr>
                  </w:pPr>
                  <w:r>
                    <w:rPr>
                      <w:color w:val="000000"/>
                      <w:sz w:val="18"/>
                      <w:szCs w:val="18"/>
                      <w:lang w:eastAsia="en-AU"/>
                    </w:rPr>
                    <w:t>National Youth Science Forum-Club Nominations Close</w:t>
                  </w:r>
                </w:p>
              </w:tc>
            </w:tr>
            <w:tr w:rsidR="005D029A">
              <w:trPr>
                <w:trHeight w:val="80"/>
              </w:trPr>
              <w:tc>
                <w:tcPr>
                  <w:tcW w:w="2430" w:type="dxa"/>
                  <w:shd w:val="clear" w:color="auto" w:fill="FABF8F"/>
                  <w:noWrap/>
                  <w:vAlign w:val="bottom"/>
                </w:tcPr>
                <w:p w:rsidR="005D029A" w:rsidRDefault="005D029A">
                  <w:pPr>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209"/>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8058A4">
                  <w:pPr>
                    <w:jc w:val="right"/>
                    <w:rPr>
                      <w:color w:val="000000"/>
                      <w:sz w:val="18"/>
                      <w:szCs w:val="18"/>
                      <w:lang w:eastAsia="en-AU"/>
                    </w:rPr>
                  </w:pPr>
                  <w:r>
                    <w:rPr>
                      <w:b/>
                      <w:color w:val="000000"/>
                      <w:sz w:val="18"/>
                      <w:szCs w:val="18"/>
                      <w:lang w:eastAsia="en-AU"/>
                    </w:rPr>
                    <w:t>8</w:t>
                  </w:r>
                  <w:r w:rsidR="005D029A">
                    <w:rPr>
                      <w:b/>
                      <w:color w:val="000000"/>
                      <w:sz w:val="18"/>
                      <w:szCs w:val="18"/>
                      <w:lang w:eastAsia="en-AU"/>
                    </w:rPr>
                    <w:t>/2013</w:t>
                  </w:r>
                </w:p>
              </w:tc>
              <w:tc>
                <w:tcPr>
                  <w:tcW w:w="386" w:type="dxa"/>
                  <w:shd w:val="clear" w:color="auto" w:fill="FABF8F"/>
                  <w:noWrap/>
                  <w:vAlign w:val="bottom"/>
                </w:tcPr>
                <w:p w:rsidR="005D029A" w:rsidRPr="008058A4" w:rsidRDefault="008058A4">
                  <w:pPr>
                    <w:rPr>
                      <w:b/>
                      <w:color w:val="000000"/>
                      <w:sz w:val="18"/>
                      <w:szCs w:val="18"/>
                      <w:lang w:eastAsia="en-AU"/>
                    </w:rPr>
                  </w:pPr>
                  <w:r w:rsidRPr="008058A4">
                    <w:rPr>
                      <w:b/>
                      <w:color w:val="000000"/>
                      <w:sz w:val="18"/>
                      <w:szCs w:val="18"/>
                      <w:lang w:eastAsia="en-AU"/>
                    </w:rPr>
                    <w:t>Membership</w:t>
                  </w:r>
                </w:p>
              </w:tc>
              <w:tc>
                <w:tcPr>
                  <w:tcW w:w="0" w:type="auto"/>
                  <w:shd w:val="clear" w:color="auto" w:fill="FABF8F"/>
                  <w:noWrap/>
                  <w:vAlign w:val="bottom"/>
                </w:tcPr>
                <w:p w:rsidR="008058A4" w:rsidRDefault="008058A4">
                  <w:pPr>
                    <w:rPr>
                      <w:b/>
                      <w:color w:val="000000"/>
                      <w:sz w:val="18"/>
                      <w:szCs w:val="18"/>
                      <w:lang w:eastAsia="en-AU"/>
                    </w:rPr>
                  </w:pPr>
                  <w:r>
                    <w:rPr>
                      <w:b/>
                      <w:color w:val="000000"/>
                      <w:sz w:val="18"/>
                      <w:szCs w:val="18"/>
                      <w:lang w:eastAsia="en-AU"/>
                    </w:rPr>
                    <w:t>Development and Extension</w:t>
                  </w: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b/>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bl>
          <w:p w:rsidR="00B94846" w:rsidRDefault="005D029A">
            <w:pPr>
              <w:spacing w:before="120"/>
              <w:rPr>
                <w:b/>
                <w:sz w:val="18"/>
                <w:szCs w:val="18"/>
              </w:rPr>
            </w:pPr>
            <w:r>
              <w:rPr>
                <w:sz w:val="18"/>
                <w:szCs w:val="18"/>
              </w:rPr>
              <w:t xml:space="preserve">Please have FOREST HILL FLYER articles to the Editor at tuck@netspace.net.au by </w:t>
            </w:r>
            <w:r>
              <w:rPr>
                <w:b/>
                <w:sz w:val="18"/>
                <w:szCs w:val="18"/>
              </w:rPr>
              <w:t>5 pm Wednesday</w:t>
            </w:r>
          </w:p>
          <w:p w:rsidR="00E106DA" w:rsidRDefault="005D029A">
            <w:pPr>
              <w:spacing w:before="120"/>
              <w:rPr>
                <w:noProof/>
                <w:sz w:val="18"/>
                <w:szCs w:val="18"/>
                <w:lang w:eastAsia="en-AU"/>
              </w:rPr>
            </w:pPr>
            <w:r>
              <w:rPr>
                <w:b/>
                <w:sz w:val="18"/>
                <w:szCs w:val="18"/>
              </w:rPr>
              <w:t xml:space="preserve"> </w:t>
            </w:r>
            <w:r>
              <w:rPr>
                <w:sz w:val="18"/>
                <w:szCs w:val="18"/>
              </w:rPr>
              <w:t>(in Microsoft Word format please)</w:t>
            </w:r>
            <w:r w:rsidR="00B94846">
              <w:rPr>
                <w:noProof/>
                <w:sz w:val="18"/>
                <w:szCs w:val="18"/>
                <w:lang w:eastAsia="en-AU"/>
              </w:rPr>
              <w:t>.</w:t>
            </w:r>
          </w:p>
          <w:p w:rsidR="00E106DA" w:rsidRDefault="00A74A3D">
            <w:pPr>
              <w:spacing w:before="120"/>
              <w:rPr>
                <w:noProof/>
                <w:sz w:val="18"/>
                <w:szCs w:val="18"/>
                <w:lang w:eastAsia="en-AU"/>
              </w:rPr>
            </w:pPr>
            <w:r>
              <w:rPr>
                <w:noProof/>
                <w:sz w:val="18"/>
                <w:szCs w:val="18"/>
                <w:lang w:eastAsia="en-AU"/>
              </w:rPr>
              <w:t xml:space="preserve">Also if you do </w:t>
            </w:r>
            <w:r w:rsidR="00E106DA">
              <w:rPr>
                <w:noProof/>
                <w:sz w:val="18"/>
                <w:szCs w:val="18"/>
                <w:lang w:eastAsia="en-AU"/>
              </w:rPr>
              <w:t>not</w:t>
            </w:r>
            <w:r>
              <w:rPr>
                <w:noProof/>
                <w:sz w:val="18"/>
                <w:szCs w:val="18"/>
                <w:lang w:eastAsia="en-AU"/>
              </w:rPr>
              <w:t xml:space="preserve"> wish to</w:t>
            </w:r>
            <w:r w:rsidR="00E106DA">
              <w:rPr>
                <w:noProof/>
                <w:sz w:val="18"/>
                <w:szCs w:val="18"/>
                <w:lang w:eastAsia="en-AU"/>
              </w:rPr>
              <w:t xml:space="preserve"> receive this flyer in the future please contact the Editor </w:t>
            </w:r>
            <w:hyperlink r:id="rId17" w:history="1">
              <w:r w:rsidR="00862F2D" w:rsidRPr="007254C7">
                <w:rPr>
                  <w:rStyle w:val="Hyperlink"/>
                  <w:noProof/>
                  <w:sz w:val="18"/>
                  <w:szCs w:val="18"/>
                  <w:lang w:eastAsia="en-AU"/>
                </w:rPr>
                <w:t>tuck@netspace.net.au</w:t>
              </w:r>
            </w:hyperlink>
          </w:p>
          <w:p w:rsidR="00862F2D" w:rsidRDefault="00862F2D">
            <w:pPr>
              <w:spacing w:before="120"/>
              <w:rPr>
                <w:noProof/>
                <w:sz w:val="18"/>
                <w:szCs w:val="18"/>
                <w:lang w:eastAsia="en-AU"/>
              </w:rPr>
            </w:pPr>
          </w:p>
          <w:p w:rsidR="005D029A" w:rsidRDefault="005D029A">
            <w:pPr>
              <w:spacing w:before="120"/>
              <w:rPr>
                <w:noProof/>
                <w:sz w:val="18"/>
                <w:szCs w:val="18"/>
                <w:lang w:eastAsia="en-AU"/>
              </w:rPr>
            </w:pPr>
            <w:r>
              <w:rPr>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bookmarkEnd w:id="24"/>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8"/>
      <w:headerReference w:type="default" r:id="rId19"/>
      <w:footerReference w:type="even" r:id="rId20"/>
      <w:footerReference w:type="default" r:id="rId21"/>
      <w:headerReference w:type="first" r:id="rId22"/>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B7C" w:rsidRDefault="00787B7C">
      <w:r>
        <w:separator/>
      </w:r>
    </w:p>
  </w:endnote>
  <w:endnote w:type="continuationSeparator" w:id="0">
    <w:p w:rsidR="00787B7C" w:rsidRDefault="0078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B7C" w:rsidRDefault="00787B7C">
      <w:r>
        <w:separator/>
      </w:r>
    </w:p>
  </w:footnote>
  <w:footnote w:type="continuationSeparator" w:id="0">
    <w:p w:rsidR="00787B7C" w:rsidRDefault="00787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0D276F">
      <w:rPr>
        <w:noProof/>
      </w:rPr>
      <w:t>2</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351E9"/>
    <w:rsid w:val="00044196"/>
    <w:rsid w:val="00052A34"/>
    <w:rsid w:val="000D276F"/>
    <w:rsid w:val="00130CA9"/>
    <w:rsid w:val="00147025"/>
    <w:rsid w:val="00155E64"/>
    <w:rsid w:val="001A6CF5"/>
    <w:rsid w:val="001C12D1"/>
    <w:rsid w:val="00231EDA"/>
    <w:rsid w:val="00277C63"/>
    <w:rsid w:val="002C7B65"/>
    <w:rsid w:val="002D2E71"/>
    <w:rsid w:val="002E3891"/>
    <w:rsid w:val="003619C7"/>
    <w:rsid w:val="00397CB1"/>
    <w:rsid w:val="00426D07"/>
    <w:rsid w:val="00442E79"/>
    <w:rsid w:val="004503CA"/>
    <w:rsid w:val="004B1A36"/>
    <w:rsid w:val="004C6536"/>
    <w:rsid w:val="004D4F98"/>
    <w:rsid w:val="005A0FCE"/>
    <w:rsid w:val="005C01EE"/>
    <w:rsid w:val="005C1F05"/>
    <w:rsid w:val="005D029A"/>
    <w:rsid w:val="005D5B97"/>
    <w:rsid w:val="005E6B2F"/>
    <w:rsid w:val="00622BEC"/>
    <w:rsid w:val="0065139E"/>
    <w:rsid w:val="00677BA9"/>
    <w:rsid w:val="00687067"/>
    <w:rsid w:val="006D23FB"/>
    <w:rsid w:val="00717E2E"/>
    <w:rsid w:val="00733187"/>
    <w:rsid w:val="00751B02"/>
    <w:rsid w:val="007568A6"/>
    <w:rsid w:val="00773A46"/>
    <w:rsid w:val="00787B7C"/>
    <w:rsid w:val="007A05C2"/>
    <w:rsid w:val="007D7D35"/>
    <w:rsid w:val="00802BBF"/>
    <w:rsid w:val="008058A4"/>
    <w:rsid w:val="00822310"/>
    <w:rsid w:val="00862F2D"/>
    <w:rsid w:val="00872016"/>
    <w:rsid w:val="008A0B88"/>
    <w:rsid w:val="008E3FE7"/>
    <w:rsid w:val="008E4177"/>
    <w:rsid w:val="00907118"/>
    <w:rsid w:val="009327EC"/>
    <w:rsid w:val="00932ED8"/>
    <w:rsid w:val="00985F73"/>
    <w:rsid w:val="00994CB6"/>
    <w:rsid w:val="009D7ED9"/>
    <w:rsid w:val="009E03B2"/>
    <w:rsid w:val="00A11751"/>
    <w:rsid w:val="00A13FFD"/>
    <w:rsid w:val="00A2032C"/>
    <w:rsid w:val="00A32004"/>
    <w:rsid w:val="00A51FA7"/>
    <w:rsid w:val="00A74A3D"/>
    <w:rsid w:val="00A902F7"/>
    <w:rsid w:val="00AB0CE1"/>
    <w:rsid w:val="00AB724E"/>
    <w:rsid w:val="00AC1775"/>
    <w:rsid w:val="00B72215"/>
    <w:rsid w:val="00B94846"/>
    <w:rsid w:val="00BA7E17"/>
    <w:rsid w:val="00BC3590"/>
    <w:rsid w:val="00C20E3B"/>
    <w:rsid w:val="00C272AF"/>
    <w:rsid w:val="00C401A8"/>
    <w:rsid w:val="00D95E2D"/>
    <w:rsid w:val="00DA675E"/>
    <w:rsid w:val="00DB3DFD"/>
    <w:rsid w:val="00DD4651"/>
    <w:rsid w:val="00DD7ADB"/>
    <w:rsid w:val="00E106DA"/>
    <w:rsid w:val="00EB7D79"/>
    <w:rsid w:val="00EC01E9"/>
    <w:rsid w:val="00F02CAB"/>
    <w:rsid w:val="00F07ED4"/>
    <w:rsid w:val="00F4249E"/>
    <w:rsid w:val="00FC00B1"/>
    <w:rsid w:val="00FC6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155E64"/>
    <w:pPr>
      <w:tabs>
        <w:tab w:val="right" w:pos="9134"/>
      </w:tabs>
      <w:spacing w:after="120"/>
    </w:pPr>
    <w:rPr>
      <w:rFonts w:cs="ArialRoundedMTBold"/>
      <w:b/>
      <w:bCs/>
      <w:noProof/>
      <w:color w:val="000000"/>
      <w:sz w:val="20"/>
      <w:szCs w:val="20"/>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tuck@netspace.net.au" TargetMode="External"/><Relationship Id="rId2" Type="http://schemas.openxmlformats.org/officeDocument/2006/relationships/styles" Target="styles.xml"/><Relationship Id="rId16" Type="http://schemas.openxmlformats.org/officeDocument/2006/relationships/hyperlink" Target="mailto:admin@jem.org.a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5135</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2013-07-04T00:47:00Z</cp:lastPrinted>
  <dcterms:created xsi:type="dcterms:W3CDTF">2013-07-04T00:55:00Z</dcterms:created>
  <dcterms:modified xsi:type="dcterms:W3CDTF">2013-07-04T00:55:00Z</dcterms:modified>
</cp:coreProperties>
</file>