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337CBB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337CBB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0" o:title=""/>
                </v:shape>
                <o:OLEObject Type="Embed" ProgID="CorelPhotoPaint.Image.8" ShapeID="_x0000_i1025" DrawAspect="Content" ObjectID="_1445235184" r:id="rId11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337CBB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AD4A7D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20: 11</w:t>
            </w:r>
            <w:r w:rsidR="00563715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Nov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0"/>
              <w:gridCol w:w="3260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B55A7C">
              <w:trPr>
                <w:trHeight w:val="815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D4A7D" w:rsidTr="008B0FAC">
              <w:trPr>
                <w:trHeight w:val="920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AD4A7D" w:rsidRDefault="00AD4A7D" w:rsidP="0056371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11 Nov 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AD4A7D" w:rsidRDefault="00AD4A7D" w:rsidP="00E4363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Committee Meetings </w:t>
                  </w:r>
                </w:p>
                <w:p w:rsidR="00AD4A7D" w:rsidRDefault="00AD4A7D" w:rsidP="00E4363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In House Story</w:t>
                  </w:r>
                </w:p>
                <w:p w:rsidR="00AD4A7D" w:rsidRDefault="00AD4A7D" w:rsidP="00E4363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Bob Williams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AD4A7D" w:rsidRDefault="00AD4A7D" w:rsidP="0003210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Warwick Stott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AD4A7D" w:rsidRDefault="00AD4A7D" w:rsidP="0003210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AD4A7D" w:rsidRDefault="00AD4A7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D4A7D" w:rsidTr="00B55A7C">
              <w:trPr>
                <w:trHeight w:val="68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AD4A7D" w:rsidRDefault="00AD4A7D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18 Nov</w:t>
                  </w:r>
                </w:p>
                <w:p w:rsidR="00AD4A7D" w:rsidRDefault="00AD4A7D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D6E3BC"/>
                </w:tcPr>
                <w:p w:rsidR="00367068" w:rsidRDefault="00367068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Taralye Therese Kelly</w:t>
                  </w:r>
                </w:p>
                <w:p w:rsidR="00367068" w:rsidRDefault="00367068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AGM and Board Meeting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AD4A7D" w:rsidRDefault="00367068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Stuart Williams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AD4A7D" w:rsidRDefault="00367068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Chris Tuck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AD4A7D" w:rsidRDefault="00AD4A7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4A7D" w:rsidTr="00B55A7C">
              <w:trPr>
                <w:trHeight w:val="87"/>
              </w:trPr>
              <w:tc>
                <w:tcPr>
                  <w:tcW w:w="1720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AD4A7D" w:rsidRDefault="00AD4A7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AD4A7D" w:rsidRDefault="00AD4A7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AD4A7D" w:rsidRDefault="00AD4A7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AD4A7D" w:rsidRDefault="00AD4A7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AD4A7D" w:rsidRDefault="00AD4A7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337CBB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F60DF9" w:rsidRPr="00F60DF9" w:rsidRDefault="00002F36" w:rsidP="00F60DF9">
            <w:pPr>
              <w:pStyle w:val="TOC1"/>
              <w:rPr>
                <w:rStyle w:val="Hyperlink"/>
                <w:rFonts w:cs="ArialRoundedMTBold"/>
                <w:color w:val="000000"/>
                <w:u w:val="none"/>
              </w:rPr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>None</w:t>
            </w:r>
            <w:r w:rsidR="000E3DE0">
              <w:rPr>
                <w:rStyle w:val="Hyperlink"/>
                <w:rFonts w:cs="ArialRoundedMTBold"/>
                <w:color w:val="000000"/>
                <w:u w:val="none"/>
              </w:rPr>
              <w:t xml:space="preserve">         </w:t>
            </w:r>
            <w:r w:rsidR="008203EB" w:rsidRPr="00F60DF9">
              <w:rPr>
                <w:rStyle w:val="Hyperlink"/>
                <w:rFonts w:cs="ArialRoundedMTBold"/>
                <w:color w:val="000000"/>
                <w:u w:val="none"/>
              </w:rPr>
              <w:t xml:space="preserve">  </w:t>
            </w:r>
          </w:p>
          <w:p w:rsidR="00F60DF9" w:rsidRPr="00F60DF9" w:rsidRDefault="00F60DF9" w:rsidP="00F60DF9">
            <w:pPr>
              <w:rPr>
                <w:sz w:val="18"/>
                <w:szCs w:val="18"/>
                <w:lang w:val="en-US"/>
              </w:rPr>
            </w:pPr>
            <w:r w:rsidRPr="00F60DF9">
              <w:rPr>
                <w:sz w:val="18"/>
                <w:szCs w:val="18"/>
                <w:lang w:val="en-US"/>
              </w:rPr>
              <w:t xml:space="preserve">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F60DF9">
              <w:rPr>
                <w:sz w:val="18"/>
                <w:szCs w:val="18"/>
                <w:lang w:val="en-US"/>
              </w:rPr>
              <w:t xml:space="preserve"> </w:t>
            </w:r>
          </w:p>
          <w:p w:rsidR="00B55A7C" w:rsidRPr="00E97CE6" w:rsidRDefault="005454D3" w:rsidP="00F60DF9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 xml:space="preserve">          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F67BB7" w:rsidTr="00F67BB7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F67BB7" w:rsidRDefault="00F67BB7" w:rsidP="0079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November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F67BB7" w:rsidRDefault="00F67BB7" w:rsidP="0003210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December</w:t>
                  </w:r>
                </w:p>
              </w:tc>
            </w:tr>
            <w:tr w:rsidR="00F67BB7" w:rsidTr="00F67BB7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Stuart Williams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Garry Baltissen</w:t>
                  </w:r>
                </w:p>
              </w:tc>
            </w:tr>
            <w:tr w:rsidR="00F67BB7" w:rsidTr="00F67BB7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Donaghey</w:t>
                  </w:r>
                </w:p>
              </w:tc>
            </w:tr>
            <w:tr w:rsidR="00F67BB7" w:rsidTr="00F67BB7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 Harper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Laslett</w:t>
                  </w:r>
                </w:p>
              </w:tc>
            </w:tr>
            <w:tr w:rsidR="00F67BB7" w:rsidTr="00F67BB7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F67BB7" w:rsidRDefault="00F67BB7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Donaghey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F67BB7" w:rsidRDefault="00F67BB7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5D029A" w:rsidRDefault="005D029A" w:rsidP="003E4B11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</w:p>
    <w:p w:rsidR="00002F36" w:rsidRPr="00813A24" w:rsidRDefault="00002F36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>A reminder that this coming weekend is market weekend with the Blackburn</w:t>
      </w:r>
    </w:p>
    <w:p w:rsidR="00002F36" w:rsidRPr="00813A24" w:rsidRDefault="00002F36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 xml:space="preserve">Market </w:t>
      </w:r>
      <w:r w:rsidR="00B03BA5">
        <w:rPr>
          <w:rFonts w:ascii="Comic Sans MS" w:hAnsi="Comic Sans MS"/>
          <w:sz w:val="18"/>
          <w:szCs w:val="18"/>
        </w:rPr>
        <w:t>on Saturday and t</w:t>
      </w:r>
      <w:r w:rsidR="005B5E51" w:rsidRPr="00813A24">
        <w:rPr>
          <w:rFonts w:ascii="Comic Sans MS" w:hAnsi="Comic Sans MS"/>
          <w:sz w:val="18"/>
          <w:szCs w:val="18"/>
        </w:rPr>
        <w:t>he Whitehorse Farmers M</w:t>
      </w:r>
      <w:r w:rsidRPr="00813A24">
        <w:rPr>
          <w:rFonts w:ascii="Comic Sans MS" w:hAnsi="Comic Sans MS"/>
          <w:sz w:val="18"/>
          <w:szCs w:val="18"/>
        </w:rPr>
        <w:t>arket on Sunday.</w:t>
      </w:r>
    </w:p>
    <w:p w:rsidR="00002F36" w:rsidRPr="00813A24" w:rsidRDefault="00002F36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>Please contact John M</w:t>
      </w:r>
      <w:r w:rsidR="00B03BA5">
        <w:rPr>
          <w:rFonts w:ascii="Comic Sans MS" w:hAnsi="Comic Sans MS"/>
          <w:sz w:val="18"/>
          <w:szCs w:val="18"/>
        </w:rPr>
        <w:t>cP</w:t>
      </w:r>
      <w:r w:rsidRPr="00813A24">
        <w:rPr>
          <w:rFonts w:ascii="Comic Sans MS" w:hAnsi="Comic Sans MS"/>
          <w:sz w:val="18"/>
          <w:szCs w:val="18"/>
        </w:rPr>
        <w:t xml:space="preserve">hee </w:t>
      </w:r>
      <w:r w:rsidR="005B5E51" w:rsidRPr="00813A24">
        <w:rPr>
          <w:rFonts w:ascii="Comic Sans MS" w:hAnsi="Comic Sans MS"/>
          <w:sz w:val="18"/>
          <w:szCs w:val="18"/>
        </w:rPr>
        <w:t>to advise assistance for the market.</w:t>
      </w:r>
    </w:p>
    <w:p w:rsidR="005B5E51" w:rsidRPr="00813A24" w:rsidRDefault="005B5E51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>I understand Warwick Stott has all positions filled for assistance with</w:t>
      </w:r>
    </w:p>
    <w:p w:rsidR="005B5E51" w:rsidRPr="00813A24" w:rsidRDefault="00B03BA5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</w:t>
      </w:r>
      <w:r w:rsidR="005B5E51" w:rsidRPr="00813A24">
        <w:rPr>
          <w:rFonts w:ascii="Comic Sans MS" w:hAnsi="Comic Sans MS"/>
          <w:sz w:val="18"/>
          <w:szCs w:val="18"/>
        </w:rPr>
        <w:t>he Whitehorse Farmers Market.</w:t>
      </w:r>
    </w:p>
    <w:p w:rsidR="005B5E51" w:rsidRPr="00813A24" w:rsidRDefault="005B5E51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>Yesterday</w:t>
      </w:r>
      <w:r w:rsidR="00D37E4A" w:rsidRPr="00813A24">
        <w:rPr>
          <w:rFonts w:ascii="Comic Sans MS" w:hAnsi="Comic Sans MS"/>
          <w:sz w:val="18"/>
          <w:szCs w:val="18"/>
        </w:rPr>
        <w:t>,</w:t>
      </w:r>
      <w:r w:rsidRPr="00813A24">
        <w:rPr>
          <w:rFonts w:ascii="Comic Sans MS" w:hAnsi="Comic Sans MS"/>
          <w:sz w:val="18"/>
          <w:szCs w:val="18"/>
        </w:rPr>
        <w:t xml:space="preserve"> Cup D</w:t>
      </w:r>
      <w:r w:rsidR="00B03BA5">
        <w:rPr>
          <w:rFonts w:ascii="Comic Sans MS" w:hAnsi="Comic Sans MS"/>
          <w:sz w:val="18"/>
          <w:szCs w:val="18"/>
        </w:rPr>
        <w:t>ay t</w:t>
      </w:r>
      <w:r w:rsidRPr="00813A24">
        <w:rPr>
          <w:rFonts w:ascii="Comic Sans MS" w:hAnsi="Comic Sans MS"/>
          <w:sz w:val="18"/>
          <w:szCs w:val="18"/>
        </w:rPr>
        <w:t>he RC of Mitcham held their annual cup day BBQ at the Red Box Winery. Rotarians from Monash, Eltham, Forest Hill and Mitcham were present. On the day $750 was raised and a cheque prov</w:t>
      </w:r>
      <w:r w:rsidR="00B03BA5">
        <w:rPr>
          <w:rFonts w:ascii="Comic Sans MS" w:hAnsi="Comic Sans MS"/>
          <w:sz w:val="18"/>
          <w:szCs w:val="18"/>
        </w:rPr>
        <w:t>ided to the RC Eltham for Acquab</w:t>
      </w:r>
      <w:r w:rsidRPr="00813A24">
        <w:rPr>
          <w:rFonts w:ascii="Comic Sans MS" w:hAnsi="Comic Sans MS"/>
          <w:sz w:val="18"/>
          <w:szCs w:val="18"/>
        </w:rPr>
        <w:t>ox.</w:t>
      </w:r>
    </w:p>
    <w:p w:rsidR="00D37E4A" w:rsidRPr="00813A24" w:rsidRDefault="00D37E4A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>Glenys Grant has details regarding MUNA for next year and will be seeking your support.</w:t>
      </w:r>
    </w:p>
    <w:p w:rsidR="00DD3422" w:rsidRDefault="00DD3422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>Also Youth Achievement Awards will be held on Nov. 25 2013.</w:t>
      </w:r>
      <w:r w:rsidR="00CD3D5E">
        <w:rPr>
          <w:rFonts w:ascii="Comic Sans MS" w:hAnsi="Comic Sans MS"/>
          <w:sz w:val="18"/>
          <w:szCs w:val="18"/>
        </w:rPr>
        <w:t xml:space="preserve"> Details to follow.</w:t>
      </w:r>
    </w:p>
    <w:p w:rsidR="00813A24" w:rsidRDefault="00813A24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attended</w:t>
      </w:r>
      <w:r w:rsidR="00480E64">
        <w:rPr>
          <w:rFonts w:ascii="Comic Sans MS" w:hAnsi="Comic Sans MS"/>
          <w:sz w:val="18"/>
          <w:szCs w:val="18"/>
        </w:rPr>
        <w:t xml:space="preserve"> a valuable Cluster Meeting of Whitehorse P</w:t>
      </w:r>
      <w:r>
        <w:rPr>
          <w:rFonts w:ascii="Comic Sans MS" w:hAnsi="Comic Sans MS"/>
          <w:sz w:val="18"/>
          <w:szCs w:val="18"/>
        </w:rPr>
        <w:t>residents last Friday morning.</w:t>
      </w:r>
    </w:p>
    <w:p w:rsidR="00813A24" w:rsidRDefault="00813A24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Box Hill Central raised the fact that they will be conducting a Human Exploitation Community Forum</w:t>
      </w:r>
    </w:p>
    <w:p w:rsidR="00813A24" w:rsidRDefault="00B03BA5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</w:t>
      </w:r>
      <w:r w:rsidR="00813A24">
        <w:rPr>
          <w:rFonts w:ascii="Comic Sans MS" w:hAnsi="Comic Sans MS"/>
          <w:sz w:val="18"/>
          <w:szCs w:val="18"/>
        </w:rPr>
        <w:t xml:space="preserve">n </w:t>
      </w:r>
      <w:r w:rsidR="00480E64">
        <w:rPr>
          <w:rFonts w:ascii="Comic Sans MS" w:hAnsi="Comic Sans MS"/>
          <w:sz w:val="18"/>
          <w:szCs w:val="18"/>
        </w:rPr>
        <w:t>Thursday N</w:t>
      </w:r>
      <w:r w:rsidR="00813A24">
        <w:rPr>
          <w:rFonts w:ascii="Comic Sans MS" w:hAnsi="Comic Sans MS"/>
          <w:sz w:val="18"/>
          <w:szCs w:val="18"/>
        </w:rPr>
        <w:t xml:space="preserve">ov. 28 at 7.15pm at Box Hill </w:t>
      </w:r>
      <w:r>
        <w:rPr>
          <w:rFonts w:ascii="Comic Sans MS" w:hAnsi="Comic Sans MS"/>
          <w:sz w:val="18"/>
          <w:szCs w:val="18"/>
        </w:rPr>
        <w:t>Lo</w:t>
      </w:r>
      <w:r w:rsidR="00813A24">
        <w:rPr>
          <w:rFonts w:ascii="Comic Sans MS" w:hAnsi="Comic Sans MS"/>
          <w:sz w:val="18"/>
          <w:szCs w:val="18"/>
        </w:rPr>
        <w:t>wer Town Hall.</w:t>
      </w:r>
    </w:p>
    <w:p w:rsidR="00480E64" w:rsidRDefault="00480E64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Als</w:t>
      </w:r>
      <w:r w:rsidR="00B03BA5">
        <w:rPr>
          <w:rFonts w:ascii="Comic Sans MS" w:hAnsi="Comic Sans MS"/>
          <w:sz w:val="18"/>
          <w:szCs w:val="18"/>
        </w:rPr>
        <w:t>o B</w:t>
      </w:r>
      <w:r>
        <w:rPr>
          <w:rFonts w:ascii="Comic Sans MS" w:hAnsi="Comic Sans MS"/>
          <w:sz w:val="18"/>
          <w:szCs w:val="18"/>
        </w:rPr>
        <w:t>ox Hill Central will approach us about support for a Global Grant for a Solar Power System for 2 Scho</w:t>
      </w:r>
      <w:r w:rsidR="00B03BA5">
        <w:rPr>
          <w:rFonts w:ascii="Comic Sans MS" w:hAnsi="Comic Sans MS"/>
          <w:sz w:val="18"/>
          <w:szCs w:val="18"/>
        </w:rPr>
        <w:t>o</w:t>
      </w:r>
      <w:r>
        <w:rPr>
          <w:rFonts w:ascii="Comic Sans MS" w:hAnsi="Comic Sans MS"/>
          <w:sz w:val="18"/>
          <w:szCs w:val="18"/>
        </w:rPr>
        <w:t>ls in East Timor.</w:t>
      </w:r>
    </w:p>
    <w:p w:rsidR="00CD3D5E" w:rsidRPr="00813A24" w:rsidRDefault="00CD3D5E" w:rsidP="003E4B11">
      <w:pPr>
        <w:rPr>
          <w:rFonts w:ascii="Comic Sans MS" w:hAnsi="Comic Sans MS"/>
          <w:sz w:val="18"/>
          <w:szCs w:val="18"/>
        </w:rPr>
      </w:pPr>
    </w:p>
    <w:p w:rsidR="00813A24" w:rsidRPr="00813A24" w:rsidRDefault="00813A24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>Coming Events:</w:t>
      </w:r>
    </w:p>
    <w:p w:rsidR="005E3653" w:rsidRPr="00813A24" w:rsidRDefault="005E3653" w:rsidP="00284196">
      <w:pPr>
        <w:rPr>
          <w:rFonts w:ascii="Comic Sans MS" w:hAnsi="Comic Sans MS"/>
          <w:sz w:val="18"/>
          <w:szCs w:val="18"/>
        </w:rPr>
      </w:pPr>
    </w:p>
    <w:p w:rsidR="00105FCE" w:rsidRDefault="00105FC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bookmarkStart w:id="17" w:name="_Toc330452235"/>
      <w:r>
        <w:rPr>
          <w:rFonts w:ascii="Comic Sans MS" w:hAnsi="Comic Sans MS"/>
          <w:sz w:val="18"/>
          <w:szCs w:val="18"/>
        </w:rPr>
        <w:t>Blackburn Market – Nov. 9</w:t>
      </w:r>
    </w:p>
    <w:p w:rsidR="00105FCE" w:rsidRDefault="00105FC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Whitehorse Farmers Market – Nov. 10</w:t>
      </w:r>
    </w:p>
    <w:p w:rsidR="0014609E" w:rsidRDefault="0014609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Club AGM – Nov. 18</w:t>
      </w:r>
    </w:p>
    <w:p w:rsidR="0079693F" w:rsidRPr="00E61077" w:rsidRDefault="0079693F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Youth Achievement Awards – Nov.25</w:t>
      </w:r>
    </w:p>
    <w:p w:rsidR="007E2B64" w:rsidRPr="00E61077" w:rsidRDefault="007E2B6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Whitehorse Farmers Marke</w:t>
      </w:r>
      <w:r w:rsidR="00105FCE">
        <w:rPr>
          <w:rFonts w:ascii="Comic Sans MS" w:hAnsi="Comic Sans MS"/>
          <w:sz w:val="18"/>
          <w:szCs w:val="18"/>
        </w:rPr>
        <w:t>t Egg &amp; Bacon Stall –Apr 13 20</w:t>
      </w:r>
      <w:r w:rsidR="00CD3D5E">
        <w:rPr>
          <w:rFonts w:ascii="Comic Sans MS" w:hAnsi="Comic Sans MS"/>
          <w:sz w:val="18"/>
          <w:szCs w:val="18"/>
        </w:rPr>
        <w:t>14.</w:t>
      </w:r>
      <w:bookmarkStart w:id="18" w:name="_GoBack"/>
      <w:bookmarkEnd w:id="18"/>
    </w:p>
    <w:p w:rsidR="005D5B97" w:rsidRDefault="005D5B97" w:rsidP="005D5B97">
      <w:pPr>
        <w:pStyle w:val="ListParagraph"/>
        <w:rPr>
          <w:sz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  <w:bookmarkStart w:id="19" w:name="_LAST_WEEK’S_MEETING"/>
      <w:bookmarkEnd w:id="19"/>
    </w:p>
    <w:p w:rsidR="00F42EB6" w:rsidRPr="00ED5817" w:rsidRDefault="00CB7069" w:rsidP="00F42EB6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GSE Team to Indiana,USA Apr.23-May 24 2014</w:t>
      </w:r>
    </w:p>
    <w:p w:rsidR="00F42EB6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District 9810 GSE Committee is seeking enthusiastic business and professional people in the Healthcare or Education sectors for a vocational and study tour.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team will be made up of one Rotarian Team Leader and four Team Members.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Key dates: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Information evening Nov. 8 2013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Team member applications close Nov. 22 2013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Team leader applications close Oct. 28 2013.</w:t>
      </w:r>
    </w:p>
    <w:p w:rsidR="00A245AA" w:rsidRPr="00ED5817" w:rsidRDefault="00A245AA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Please contact Stuart Williams if you have any nominations for this GSE team.</w:t>
      </w:r>
    </w:p>
    <w:p w:rsidR="00CB035E" w:rsidRPr="00ED5817" w:rsidRDefault="00CB035E" w:rsidP="00CB035E">
      <w:pPr>
        <w:rPr>
          <w:rFonts w:ascii="Comic Sans MS" w:hAnsi="Comic Sans MS"/>
        </w:rPr>
      </w:pPr>
    </w:p>
    <w:p w:rsidR="00CB035E" w:rsidRPr="00F42EB6" w:rsidRDefault="00CB035E" w:rsidP="00CB035E">
      <w:pPr>
        <w:rPr>
          <w:rFonts w:ascii="Comic Sans MS" w:hAnsi="Comic Sans MS"/>
          <w:b/>
        </w:rPr>
      </w:pPr>
    </w:p>
    <w:p w:rsidR="00ED5817" w:rsidRPr="00ED5817" w:rsidRDefault="007D7D35" w:rsidP="00ED5817">
      <w:pPr>
        <w:pStyle w:val="Heading1"/>
        <w:spacing w:before="120"/>
        <w:jc w:val="left"/>
        <w:rPr>
          <w:rFonts w:ascii="Comic Sans MS" w:hAnsi="Comic Sans MS"/>
          <w:sz w:val="24"/>
        </w:rPr>
      </w:pPr>
      <w:r w:rsidRPr="00512805">
        <w:rPr>
          <w:rFonts w:ascii="Comic Sans MS" w:hAnsi="Comic Sans MS"/>
          <w:sz w:val="24"/>
        </w:rPr>
        <w:t>Last Week’s Meeting</w:t>
      </w:r>
    </w:p>
    <w:p w:rsidR="00D914E9" w:rsidRDefault="00002F36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No Meeting –Melbourne Cup </w:t>
      </w: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B215E0" w:rsidRPr="009F1508" w:rsidRDefault="0037258D" w:rsidP="00B215E0">
      <w:pPr>
        <w:rPr>
          <w:rFonts w:ascii="Comic Sans MS" w:hAnsi="Comic Sans MS"/>
          <w:b/>
          <w:sz w:val="20"/>
          <w:szCs w:val="20"/>
          <w:u w:val="single"/>
        </w:rPr>
      </w:pPr>
      <w:r w:rsidRPr="009F1508">
        <w:rPr>
          <w:rFonts w:ascii="Comic Sans MS" w:hAnsi="Comic Sans MS"/>
          <w:b/>
          <w:sz w:val="20"/>
          <w:szCs w:val="20"/>
          <w:u w:val="single"/>
        </w:rPr>
        <w:t>Emergency Numbers Worldwide</w:t>
      </w:r>
    </w:p>
    <w:p w:rsidR="0076550A" w:rsidRPr="009F1508" w:rsidRDefault="0076550A" w:rsidP="00FD2278">
      <w:pPr>
        <w:rPr>
          <w:rFonts w:ascii="Comic Sans MS" w:hAnsi="Comic Sans MS"/>
          <w:b/>
          <w:sz w:val="18"/>
          <w:szCs w:val="18"/>
        </w:rPr>
      </w:pPr>
    </w:p>
    <w:p w:rsidR="0037258D" w:rsidRPr="009F1508" w:rsidRDefault="0037258D" w:rsidP="0037258D">
      <w:pPr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Emergency telephone numbers around the world</w:t>
      </w:r>
    </w:p>
    <w:p w:rsidR="0037258D" w:rsidRPr="009F1508" w:rsidRDefault="0037258D" w:rsidP="0037258D">
      <w:pPr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 xml:space="preserve">Before you travel please put the emergency number for a country into your mobile phone.   You just never know when you may need it.   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Australia</w:t>
      </w:r>
      <w:r w:rsidRPr="009F1508">
        <w:rPr>
          <w:rFonts w:ascii="Comic Sans MS" w:hAnsi="Comic Sans MS"/>
          <w:b/>
          <w:sz w:val="18"/>
          <w:szCs w:val="18"/>
        </w:rPr>
        <w:tab/>
        <w:t>000 or 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New Zealand</w:t>
      </w:r>
      <w:r w:rsidRPr="009F1508">
        <w:rPr>
          <w:rFonts w:ascii="Comic Sans MS" w:hAnsi="Comic Sans MS"/>
          <w:b/>
          <w:sz w:val="18"/>
          <w:szCs w:val="18"/>
        </w:rPr>
        <w:tab/>
        <w:t>111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USA/Canada</w:t>
      </w:r>
      <w:r w:rsidRPr="009F1508">
        <w:rPr>
          <w:rFonts w:ascii="Comic Sans MS" w:hAnsi="Comic Sans MS"/>
          <w:b/>
          <w:sz w:val="18"/>
          <w:szCs w:val="18"/>
        </w:rPr>
        <w:tab/>
        <w:t>911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Europe, Russia</w:t>
      </w:r>
      <w:r w:rsidRPr="009F1508">
        <w:rPr>
          <w:rFonts w:ascii="Comic Sans MS" w:hAnsi="Comic Sans MS"/>
          <w:b/>
          <w:sz w:val="18"/>
          <w:szCs w:val="18"/>
        </w:rPr>
        <w:tab/>
        <w:t>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UK</w:t>
      </w:r>
      <w:r w:rsidRPr="009F1508">
        <w:rPr>
          <w:rFonts w:ascii="Comic Sans MS" w:hAnsi="Comic Sans MS"/>
          <w:b/>
          <w:sz w:val="18"/>
          <w:szCs w:val="18"/>
        </w:rPr>
        <w:tab/>
        <w:t>999 or 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Singapore</w:t>
      </w:r>
      <w:r w:rsidRPr="009F1508">
        <w:rPr>
          <w:rFonts w:ascii="Comic Sans MS" w:hAnsi="Comic Sans MS"/>
          <w:b/>
          <w:sz w:val="18"/>
          <w:szCs w:val="18"/>
        </w:rPr>
        <w:tab/>
        <w:t>112 (on a foreign mobile phone) or 995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UAE</w:t>
      </w:r>
      <w:r w:rsidRPr="009F1508">
        <w:rPr>
          <w:rFonts w:ascii="Comic Sans MS" w:hAnsi="Comic Sans MS"/>
          <w:b/>
          <w:sz w:val="18"/>
          <w:szCs w:val="18"/>
        </w:rPr>
        <w:tab/>
        <w:t>999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South Africa</w:t>
      </w:r>
      <w:r w:rsidRPr="009F1508">
        <w:rPr>
          <w:rFonts w:ascii="Comic Sans MS" w:hAnsi="Comic Sans MS"/>
          <w:b/>
          <w:sz w:val="18"/>
          <w:szCs w:val="18"/>
        </w:rPr>
        <w:tab/>
        <w:t>112 (from a mobile phone) or 10177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lastRenderedPageBreak/>
        <w:t>Ron Brooks</w:t>
      </w:r>
    </w:p>
    <w:p w:rsidR="0076550A" w:rsidRPr="00F44C8B" w:rsidRDefault="0076550A" w:rsidP="00FD2278">
      <w:pPr>
        <w:rPr>
          <w:rFonts w:ascii="Comic Sans MS" w:hAnsi="Comic Sans MS"/>
          <w:b/>
          <w:sz w:val="18"/>
          <w:szCs w:val="18"/>
        </w:rPr>
      </w:pPr>
    </w:p>
    <w:p w:rsidR="006B032A" w:rsidRDefault="006B032A" w:rsidP="006B032A">
      <w:pPr>
        <w:pStyle w:val="ListParagraph"/>
        <w:ind w:left="0"/>
        <w:rPr>
          <w:rFonts w:ascii="Comic Sans MS" w:hAnsi="Comic Sans MS"/>
          <w:b/>
        </w:rPr>
      </w:pPr>
      <w:r w:rsidRPr="00512805">
        <w:rPr>
          <w:rFonts w:ascii="Comic Sans MS" w:hAnsi="Comic Sans MS"/>
          <w:b/>
        </w:rPr>
        <w:t>Committee Structure 2013-14</w:t>
      </w:r>
    </w:p>
    <w:p w:rsidR="006B032A" w:rsidRPr="00512805" w:rsidRDefault="006B032A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Foundation &amp; International Chair Stuart Williams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Graham Sharman, Ron Brooks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New Generations Chair Glenys Grant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John McPhee, Warwick Stott, John Donaghey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Community &amp; Vocation Chair Ray Smith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 xml:space="preserve">Members Bob Williams, Bob Laslett, Garry Baltissen 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Membership/PR/Marketing Chair Doug Berwick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Bill Marsh, Stan Harper and Chris Tuck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Fellowship Chair Ron Brooks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 Chris Tuck</w:t>
      </w:r>
    </w:p>
    <w:p w:rsidR="00471E19" w:rsidRPr="0076550A" w:rsidRDefault="00471E19" w:rsidP="00FD2278">
      <w:pPr>
        <w:rPr>
          <w:rFonts w:ascii="Comic Sans MS" w:eastAsia="Microsoft Yi Baiti" w:hAnsi="Comic Sans MS"/>
          <w:sz w:val="18"/>
          <w:szCs w:val="18"/>
        </w:rPr>
      </w:pPr>
    </w:p>
    <w:p w:rsidR="002F5B81" w:rsidRPr="00266527" w:rsidRDefault="002F5B81" w:rsidP="00266527">
      <w:pPr>
        <w:rPr>
          <w:rFonts w:ascii="Comic Sans MS" w:hAnsi="Comic Sans MS"/>
          <w:b/>
        </w:rPr>
      </w:pP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p w:rsidR="003C29CA" w:rsidRPr="0002449D" w:rsidRDefault="0002449D" w:rsidP="003C29CA">
      <w:pPr>
        <w:rPr>
          <w:rFonts w:ascii="Comic Sans MS" w:hAnsi="Comic Sans MS"/>
          <w:b/>
        </w:rPr>
      </w:pPr>
      <w:r w:rsidRPr="0002449D">
        <w:rPr>
          <w:rFonts w:ascii="Comic Sans MS" w:hAnsi="Comic Sans MS"/>
          <w:b/>
        </w:rPr>
        <w:t>Conference</w:t>
      </w:r>
    </w:p>
    <w:p w:rsidR="0002449D" w:rsidRDefault="0002449D" w:rsidP="00A03CE3">
      <w:pPr>
        <w:rPr>
          <w:rFonts w:ascii="Comic Sans MS" w:hAnsi="Comic Sans MS"/>
          <w:b/>
          <w:sz w:val="20"/>
          <w:szCs w:val="20"/>
        </w:rPr>
      </w:pPr>
      <w:r w:rsidRPr="0002449D">
        <w:rPr>
          <w:rFonts w:ascii="Comic Sans MS" w:hAnsi="Comic Sans MS"/>
          <w:b/>
          <w:sz w:val="20"/>
          <w:szCs w:val="20"/>
        </w:rPr>
        <w:t xml:space="preserve">Bob Laslett advises the conference website </w:t>
      </w:r>
      <w:hyperlink r:id="rId16" w:history="1">
        <w:r w:rsidRPr="0002449D">
          <w:rPr>
            <w:rStyle w:val="Hyperlink"/>
            <w:rFonts w:ascii="Comic Sans MS" w:hAnsi="Comic Sans MS"/>
            <w:b/>
            <w:sz w:val="20"/>
            <w:szCs w:val="20"/>
          </w:rPr>
          <w:t>http://2014conference.9810rotary.org.au/</w:t>
        </w:r>
      </w:hyperlink>
      <w:r w:rsidRPr="0002449D">
        <w:rPr>
          <w:rFonts w:ascii="Comic Sans MS" w:hAnsi="Comic Sans MS"/>
          <w:b/>
          <w:sz w:val="20"/>
          <w:szCs w:val="20"/>
        </w:rPr>
        <w:t xml:space="preserve"> is open. Registrations for Bendigo can be lodged online</w:t>
      </w:r>
      <w:r w:rsidR="00516311">
        <w:rPr>
          <w:rFonts w:ascii="Comic Sans MS" w:hAnsi="Comic Sans MS"/>
          <w:b/>
          <w:sz w:val="20"/>
          <w:szCs w:val="20"/>
        </w:rPr>
        <w:t xml:space="preserve"> Bob and Judy Laslett have checked out</w:t>
      </w:r>
    </w:p>
    <w:p w:rsidR="00516311" w:rsidRDefault="00516311" w:rsidP="00A03CE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accommodation. All those who plan to attend should speak to Bob to confirm their attendance.</w:t>
      </w:r>
    </w:p>
    <w:p w:rsidR="008607BC" w:rsidRDefault="008607BC" w:rsidP="00A03CE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Note Early Bird Conference Registration closes </w:t>
      </w:r>
      <w:r w:rsidR="00706F56">
        <w:rPr>
          <w:rFonts w:ascii="Comic Sans MS" w:hAnsi="Comic Sans MS"/>
          <w:b/>
          <w:sz w:val="20"/>
          <w:szCs w:val="20"/>
        </w:rPr>
        <w:t>Oct.31 2013</w:t>
      </w:r>
    </w:p>
    <w:p w:rsidR="00F12103" w:rsidRPr="009D2D73" w:rsidRDefault="00F12103" w:rsidP="00A03CE3">
      <w:pPr>
        <w:rPr>
          <w:rFonts w:ascii="Comic Sans MS" w:hAnsi="Comic Sans MS"/>
          <w:b/>
          <w:sz w:val="20"/>
          <w:szCs w:val="20"/>
        </w:rPr>
      </w:pPr>
    </w:p>
    <w:p w:rsidR="00123084" w:rsidRPr="000D12DC" w:rsidRDefault="00E4146F" w:rsidP="00F70555">
      <w:pPr>
        <w:rPr>
          <w:rFonts w:ascii="Comic Sans MS" w:hAnsi="Comic Sans MS"/>
          <w:b/>
        </w:rPr>
      </w:pPr>
      <w:r w:rsidRPr="000D12DC">
        <w:rPr>
          <w:rFonts w:ascii="Comic Sans MS" w:hAnsi="Comic Sans MS"/>
          <w:b/>
        </w:rPr>
        <w:t>Fellowship Events</w:t>
      </w:r>
    </w:p>
    <w:tbl>
      <w:tblPr>
        <w:tblW w:w="6538" w:type="pct"/>
        <w:tblCellSpacing w:w="0" w:type="dxa"/>
        <w:tblInd w:w="75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53"/>
      </w:tblGrid>
      <w:tr w:rsidR="005D029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  <w:bookmarkStart w:id="20" w:name="_PROGRAM"/>
            <w:bookmarkStart w:id="21" w:name="_Toc330452242"/>
            <w:bookmarkEnd w:id="17"/>
            <w:bookmarkEnd w:id="20"/>
          </w:p>
          <w:p w:rsidR="00B33EF4" w:rsidRDefault="00112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Peridot Theatre     Nov. </w:t>
            </w:r>
            <w:r w:rsidR="002A399A">
              <w:rPr>
                <w:b/>
                <w:sz w:val="18"/>
                <w:szCs w:val="18"/>
              </w:rPr>
              <w:t>15. (Tickets Available)</w:t>
            </w:r>
            <w:r>
              <w:rPr>
                <w:b/>
                <w:sz w:val="18"/>
                <w:szCs w:val="18"/>
              </w:rPr>
              <w:t>.</w:t>
            </w:r>
          </w:p>
          <w:p w:rsidR="00FC4A4F" w:rsidRDefault="00FC4A4F">
            <w:pPr>
              <w:rPr>
                <w:b/>
                <w:sz w:val="18"/>
                <w:szCs w:val="18"/>
              </w:rPr>
            </w:pPr>
          </w:p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Pr="0076550A" w:rsidRDefault="00002F3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The Alphabet of Success-Letter R</w:t>
            </w:r>
          </w:p>
          <w:p w:rsidR="00DF72CA" w:rsidRPr="0076550A" w:rsidRDefault="00002F3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Respect breed’s recognition.</w:t>
            </w:r>
            <w:r w:rsidR="00DF72CA"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Francis G. Monks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2C79BC" w:rsidRPr="0076550A" w:rsidRDefault="00002F36" w:rsidP="00DC0A9B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Agriculture generates 15% of Australia’s export dollars.</w:t>
            </w:r>
          </w:p>
          <w:p w:rsidR="00FC4A4F" w:rsidRPr="0076550A" w:rsidRDefault="00FC4A4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D029A" w:rsidRPr="0076550A" w:rsidRDefault="00CE433B">
            <w:pPr>
              <w:pStyle w:val="Heading1"/>
              <w:spacing w:before="120"/>
              <w:jc w:val="left"/>
              <w:rPr>
                <w:rFonts w:ascii="Comic Sans MS" w:hAnsi="Comic Sans MS"/>
                <w:sz w:val="24"/>
              </w:rPr>
            </w:pPr>
            <w:bookmarkStart w:id="22" w:name="_IMPORTANT_UPCOMING_CLUB"/>
            <w:bookmarkEnd w:id="22"/>
            <w:r w:rsidRPr="0076550A">
              <w:rPr>
                <w:rFonts w:ascii="Comic Sans MS" w:hAnsi="Comic Sans MS"/>
                <w:sz w:val="24"/>
              </w:rPr>
              <w:t xml:space="preserve">IMPORTANT </w:t>
            </w:r>
            <w:r w:rsidR="00C4146D" w:rsidRPr="0076550A">
              <w:rPr>
                <w:rFonts w:ascii="Comic Sans MS" w:hAnsi="Comic Sans MS"/>
                <w:sz w:val="24"/>
              </w:rPr>
              <w:t>UPCOMING DISTRICT</w:t>
            </w:r>
            <w:r w:rsidR="005D029A" w:rsidRPr="0076550A">
              <w:rPr>
                <w:rFonts w:ascii="Comic Sans MS" w:hAnsi="Comic Sans MS"/>
                <w:sz w:val="24"/>
              </w:rPr>
              <w:t xml:space="preserve"> EVENTS</w:t>
            </w:r>
          </w:p>
          <w:p w:rsidR="00B215E0" w:rsidRPr="0076550A" w:rsidRDefault="00B215E0" w:rsidP="00B215E0">
            <w:pPr>
              <w:rPr>
                <w:rFonts w:ascii="Comic Sans MS" w:hAnsi="Comic Sans MS"/>
              </w:rPr>
            </w:pPr>
          </w:p>
          <w:p w:rsidR="00B215E0" w:rsidRPr="0076550A" w:rsidRDefault="00B215E0" w:rsidP="00B215E0">
            <w:pPr>
              <w:rPr>
                <w:rFonts w:ascii="Comic Sans MS" w:hAnsi="Comic Sans MS"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>Nov. 19 2013           Foundation Annual Dinner -The Whitehorse Club</w:t>
            </w:r>
          </w:p>
          <w:p w:rsidR="00B55A7C" w:rsidRPr="0076550A" w:rsidRDefault="00721AA0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>Mar 20-23 2014     District Conference Bendigo</w:t>
            </w:r>
          </w:p>
          <w:p w:rsidR="00B55A7C" w:rsidRPr="0076550A" w:rsidRDefault="00B55A7C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  <w:p w:rsidR="00B94846" w:rsidRPr="0076550A" w:rsidRDefault="005D029A">
            <w:pPr>
              <w:spacing w:before="120"/>
              <w:rPr>
                <w:rFonts w:ascii="Comic Sans MS" w:hAnsi="Comic Sans MS"/>
                <w:b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 xml:space="preserve">Please have FOREST HILL FLYER articles to the Editor at tuck@netspace.net.au by </w:t>
            </w:r>
            <w:r w:rsidRPr="0076550A">
              <w:rPr>
                <w:rFonts w:ascii="Comic Sans MS" w:hAnsi="Comic Sans MS"/>
                <w:b/>
                <w:sz w:val="18"/>
                <w:szCs w:val="18"/>
              </w:rPr>
              <w:t>5 pm Wednesday</w:t>
            </w:r>
          </w:p>
          <w:p w:rsidR="00E106D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6550A">
              <w:rPr>
                <w:rFonts w:ascii="Comic Sans MS" w:hAnsi="Comic Sans MS"/>
                <w:sz w:val="18"/>
                <w:szCs w:val="18"/>
              </w:rPr>
              <w:t>(in Microsoft Word format please)</w:t>
            </w:r>
            <w:r w:rsidR="00B94846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.</w:t>
            </w:r>
          </w:p>
          <w:p w:rsidR="00E106DA" w:rsidRPr="0076550A" w:rsidRDefault="00A74A3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not</w:t>
            </w: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7" w:history="1">
              <w:r w:rsidR="00862F2D" w:rsidRPr="0076550A">
                <w:rPr>
                  <w:rStyle w:val="Hyperlink"/>
                  <w:rFonts w:ascii="Comic Sans MS" w:hAnsi="Comic Sans MS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Pr="0076550A" w:rsidRDefault="00862F2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</w:p>
          <w:p w:rsidR="005D029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1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BB" w:rsidRDefault="00337CBB">
      <w:r>
        <w:separator/>
      </w:r>
    </w:p>
  </w:endnote>
  <w:endnote w:type="continuationSeparator" w:id="0">
    <w:p w:rsidR="00337CBB" w:rsidRDefault="0033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BB" w:rsidRDefault="00337CBB">
      <w:r>
        <w:separator/>
      </w:r>
    </w:p>
  </w:footnote>
  <w:footnote w:type="continuationSeparator" w:id="0">
    <w:p w:rsidR="00337CBB" w:rsidRDefault="0033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932">
      <w:rPr>
        <w:noProof/>
      </w:rPr>
      <w:t>4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02F36"/>
    <w:rsid w:val="0000785A"/>
    <w:rsid w:val="00017E84"/>
    <w:rsid w:val="0002449D"/>
    <w:rsid w:val="00025478"/>
    <w:rsid w:val="000351E9"/>
    <w:rsid w:val="000360C9"/>
    <w:rsid w:val="00036DF2"/>
    <w:rsid w:val="00037C78"/>
    <w:rsid w:val="00043397"/>
    <w:rsid w:val="00044196"/>
    <w:rsid w:val="00052A34"/>
    <w:rsid w:val="0005424B"/>
    <w:rsid w:val="000701B7"/>
    <w:rsid w:val="00070EC4"/>
    <w:rsid w:val="00074848"/>
    <w:rsid w:val="0009763D"/>
    <w:rsid w:val="000A1C0B"/>
    <w:rsid w:val="000B01F1"/>
    <w:rsid w:val="000C1C22"/>
    <w:rsid w:val="000C31DE"/>
    <w:rsid w:val="000D12DC"/>
    <w:rsid w:val="000D276F"/>
    <w:rsid w:val="000E3DE0"/>
    <w:rsid w:val="000F2440"/>
    <w:rsid w:val="000F29B0"/>
    <w:rsid w:val="00105FCE"/>
    <w:rsid w:val="00110A2A"/>
    <w:rsid w:val="00112BDC"/>
    <w:rsid w:val="00113B09"/>
    <w:rsid w:val="00123084"/>
    <w:rsid w:val="00125493"/>
    <w:rsid w:val="00130CA9"/>
    <w:rsid w:val="00145380"/>
    <w:rsid w:val="0014609E"/>
    <w:rsid w:val="00147025"/>
    <w:rsid w:val="00155E64"/>
    <w:rsid w:val="00172642"/>
    <w:rsid w:val="00176675"/>
    <w:rsid w:val="001939C5"/>
    <w:rsid w:val="00196365"/>
    <w:rsid w:val="001973B5"/>
    <w:rsid w:val="00197B3B"/>
    <w:rsid w:val="001A5748"/>
    <w:rsid w:val="001A6CF5"/>
    <w:rsid w:val="001C12D1"/>
    <w:rsid w:val="001D6912"/>
    <w:rsid w:val="001E5769"/>
    <w:rsid w:val="001F6354"/>
    <w:rsid w:val="00207B7D"/>
    <w:rsid w:val="00221634"/>
    <w:rsid w:val="00231EDA"/>
    <w:rsid w:val="00235A91"/>
    <w:rsid w:val="00246DBF"/>
    <w:rsid w:val="00251532"/>
    <w:rsid w:val="00266527"/>
    <w:rsid w:val="00277C63"/>
    <w:rsid w:val="00284196"/>
    <w:rsid w:val="002868CD"/>
    <w:rsid w:val="0028786C"/>
    <w:rsid w:val="00294CDF"/>
    <w:rsid w:val="002A399A"/>
    <w:rsid w:val="002C79BC"/>
    <w:rsid w:val="002C7B65"/>
    <w:rsid w:val="002D2E71"/>
    <w:rsid w:val="002D6414"/>
    <w:rsid w:val="002E1A93"/>
    <w:rsid w:val="002E3891"/>
    <w:rsid w:val="002F5B81"/>
    <w:rsid w:val="003027FA"/>
    <w:rsid w:val="00314CF7"/>
    <w:rsid w:val="00316E66"/>
    <w:rsid w:val="00325029"/>
    <w:rsid w:val="0032532C"/>
    <w:rsid w:val="00326501"/>
    <w:rsid w:val="00327A63"/>
    <w:rsid w:val="00337CBB"/>
    <w:rsid w:val="003432BD"/>
    <w:rsid w:val="003510E0"/>
    <w:rsid w:val="00353CC0"/>
    <w:rsid w:val="003619C7"/>
    <w:rsid w:val="0036368A"/>
    <w:rsid w:val="00367068"/>
    <w:rsid w:val="00367107"/>
    <w:rsid w:val="0037258D"/>
    <w:rsid w:val="00383106"/>
    <w:rsid w:val="00393BBF"/>
    <w:rsid w:val="00397CB1"/>
    <w:rsid w:val="003C252D"/>
    <w:rsid w:val="003C29CA"/>
    <w:rsid w:val="003E4B11"/>
    <w:rsid w:val="003E5A3B"/>
    <w:rsid w:val="003F3432"/>
    <w:rsid w:val="00401E01"/>
    <w:rsid w:val="00415B2E"/>
    <w:rsid w:val="00424EDF"/>
    <w:rsid w:val="00426D07"/>
    <w:rsid w:val="004312E0"/>
    <w:rsid w:val="00437D7C"/>
    <w:rsid w:val="0044070D"/>
    <w:rsid w:val="0044219C"/>
    <w:rsid w:val="00442E79"/>
    <w:rsid w:val="004503CA"/>
    <w:rsid w:val="00465536"/>
    <w:rsid w:val="00471E19"/>
    <w:rsid w:val="004754E0"/>
    <w:rsid w:val="00476A66"/>
    <w:rsid w:val="00480E64"/>
    <w:rsid w:val="00481216"/>
    <w:rsid w:val="004833F4"/>
    <w:rsid w:val="00485D31"/>
    <w:rsid w:val="00492903"/>
    <w:rsid w:val="00494673"/>
    <w:rsid w:val="004975CE"/>
    <w:rsid w:val="004A6648"/>
    <w:rsid w:val="004B1A36"/>
    <w:rsid w:val="004C390F"/>
    <w:rsid w:val="004C6536"/>
    <w:rsid w:val="004C658A"/>
    <w:rsid w:val="004D1E6A"/>
    <w:rsid w:val="004D4F98"/>
    <w:rsid w:val="00500C0B"/>
    <w:rsid w:val="00505E1D"/>
    <w:rsid w:val="00505EB1"/>
    <w:rsid w:val="00512805"/>
    <w:rsid w:val="00516311"/>
    <w:rsid w:val="0051738C"/>
    <w:rsid w:val="0053204C"/>
    <w:rsid w:val="00543C3D"/>
    <w:rsid w:val="005454D3"/>
    <w:rsid w:val="00560158"/>
    <w:rsid w:val="00561ED4"/>
    <w:rsid w:val="005623C4"/>
    <w:rsid w:val="00563715"/>
    <w:rsid w:val="00572DF1"/>
    <w:rsid w:val="005763FC"/>
    <w:rsid w:val="00580904"/>
    <w:rsid w:val="00580B18"/>
    <w:rsid w:val="00590294"/>
    <w:rsid w:val="00594F88"/>
    <w:rsid w:val="00597FE2"/>
    <w:rsid w:val="005A0FCE"/>
    <w:rsid w:val="005B2799"/>
    <w:rsid w:val="005B2FEC"/>
    <w:rsid w:val="005B5E51"/>
    <w:rsid w:val="005C01EE"/>
    <w:rsid w:val="005C1F05"/>
    <w:rsid w:val="005C4405"/>
    <w:rsid w:val="005D029A"/>
    <w:rsid w:val="005D5B97"/>
    <w:rsid w:val="005E0A39"/>
    <w:rsid w:val="005E3653"/>
    <w:rsid w:val="005E3FB0"/>
    <w:rsid w:val="005E6B2F"/>
    <w:rsid w:val="00603483"/>
    <w:rsid w:val="0061006B"/>
    <w:rsid w:val="00610F33"/>
    <w:rsid w:val="00614E96"/>
    <w:rsid w:val="00615500"/>
    <w:rsid w:val="00622BEC"/>
    <w:rsid w:val="00635569"/>
    <w:rsid w:val="00641B29"/>
    <w:rsid w:val="0064760E"/>
    <w:rsid w:val="0065139E"/>
    <w:rsid w:val="006536A7"/>
    <w:rsid w:val="00656834"/>
    <w:rsid w:val="00660A70"/>
    <w:rsid w:val="0066246A"/>
    <w:rsid w:val="00662820"/>
    <w:rsid w:val="006639D6"/>
    <w:rsid w:val="00666530"/>
    <w:rsid w:val="00673FF5"/>
    <w:rsid w:val="00676CA5"/>
    <w:rsid w:val="00677BA9"/>
    <w:rsid w:val="00687067"/>
    <w:rsid w:val="006A11FE"/>
    <w:rsid w:val="006A40F4"/>
    <w:rsid w:val="006A43D0"/>
    <w:rsid w:val="006B032A"/>
    <w:rsid w:val="006B32D5"/>
    <w:rsid w:val="006B699B"/>
    <w:rsid w:val="006B69F8"/>
    <w:rsid w:val="006D23FB"/>
    <w:rsid w:val="006D7E7B"/>
    <w:rsid w:val="006E4427"/>
    <w:rsid w:val="006E4E5B"/>
    <w:rsid w:val="007034E5"/>
    <w:rsid w:val="00706F56"/>
    <w:rsid w:val="00707119"/>
    <w:rsid w:val="00710A7D"/>
    <w:rsid w:val="00711849"/>
    <w:rsid w:val="007128EE"/>
    <w:rsid w:val="00712C45"/>
    <w:rsid w:val="00715D65"/>
    <w:rsid w:val="00717E2E"/>
    <w:rsid w:val="00721AA0"/>
    <w:rsid w:val="00730304"/>
    <w:rsid w:val="00733187"/>
    <w:rsid w:val="0074527A"/>
    <w:rsid w:val="00751B02"/>
    <w:rsid w:val="007568A6"/>
    <w:rsid w:val="00760595"/>
    <w:rsid w:val="0076550A"/>
    <w:rsid w:val="00773A46"/>
    <w:rsid w:val="00783F8F"/>
    <w:rsid w:val="00787B7C"/>
    <w:rsid w:val="0079693F"/>
    <w:rsid w:val="00796AA4"/>
    <w:rsid w:val="00797D4E"/>
    <w:rsid w:val="007A05C2"/>
    <w:rsid w:val="007B0347"/>
    <w:rsid w:val="007B1B12"/>
    <w:rsid w:val="007B6785"/>
    <w:rsid w:val="007C2874"/>
    <w:rsid w:val="007D01F0"/>
    <w:rsid w:val="007D2004"/>
    <w:rsid w:val="007D7D35"/>
    <w:rsid w:val="007E225B"/>
    <w:rsid w:val="007E2B64"/>
    <w:rsid w:val="008004A8"/>
    <w:rsid w:val="00802BBF"/>
    <w:rsid w:val="008044E1"/>
    <w:rsid w:val="008058A4"/>
    <w:rsid w:val="008058B4"/>
    <w:rsid w:val="00806BD0"/>
    <w:rsid w:val="00810B70"/>
    <w:rsid w:val="00813A24"/>
    <w:rsid w:val="008203EB"/>
    <w:rsid w:val="00822310"/>
    <w:rsid w:val="008263BE"/>
    <w:rsid w:val="00837878"/>
    <w:rsid w:val="00841592"/>
    <w:rsid w:val="00854342"/>
    <w:rsid w:val="008607BC"/>
    <w:rsid w:val="00862F2D"/>
    <w:rsid w:val="00872016"/>
    <w:rsid w:val="00872286"/>
    <w:rsid w:val="00874981"/>
    <w:rsid w:val="00874CC2"/>
    <w:rsid w:val="00875F89"/>
    <w:rsid w:val="00876617"/>
    <w:rsid w:val="00882E86"/>
    <w:rsid w:val="00887CEF"/>
    <w:rsid w:val="00892C59"/>
    <w:rsid w:val="0089480A"/>
    <w:rsid w:val="008A0B88"/>
    <w:rsid w:val="008B0FAC"/>
    <w:rsid w:val="008B7D6C"/>
    <w:rsid w:val="008C6249"/>
    <w:rsid w:val="008D0849"/>
    <w:rsid w:val="008D3CCC"/>
    <w:rsid w:val="008D42DE"/>
    <w:rsid w:val="008E02C8"/>
    <w:rsid w:val="008E1505"/>
    <w:rsid w:val="008E3FE7"/>
    <w:rsid w:val="008E4177"/>
    <w:rsid w:val="008F08F3"/>
    <w:rsid w:val="008F5FF5"/>
    <w:rsid w:val="00900B2B"/>
    <w:rsid w:val="00907118"/>
    <w:rsid w:val="009133ED"/>
    <w:rsid w:val="00927FB5"/>
    <w:rsid w:val="009327EC"/>
    <w:rsid w:val="00932828"/>
    <w:rsid w:val="00932ED8"/>
    <w:rsid w:val="00933694"/>
    <w:rsid w:val="009348F7"/>
    <w:rsid w:val="00935B60"/>
    <w:rsid w:val="0095431D"/>
    <w:rsid w:val="0098155E"/>
    <w:rsid w:val="00985F73"/>
    <w:rsid w:val="0099387D"/>
    <w:rsid w:val="0099463B"/>
    <w:rsid w:val="00994CB6"/>
    <w:rsid w:val="009A381A"/>
    <w:rsid w:val="009B2555"/>
    <w:rsid w:val="009B3424"/>
    <w:rsid w:val="009B517C"/>
    <w:rsid w:val="009B71D1"/>
    <w:rsid w:val="009D2D73"/>
    <w:rsid w:val="009D7ED9"/>
    <w:rsid w:val="009E03B2"/>
    <w:rsid w:val="009E06CF"/>
    <w:rsid w:val="009E482A"/>
    <w:rsid w:val="009F1508"/>
    <w:rsid w:val="00A03575"/>
    <w:rsid w:val="00A03CE3"/>
    <w:rsid w:val="00A11751"/>
    <w:rsid w:val="00A12D2B"/>
    <w:rsid w:val="00A13FFD"/>
    <w:rsid w:val="00A2032C"/>
    <w:rsid w:val="00A22573"/>
    <w:rsid w:val="00A245AA"/>
    <w:rsid w:val="00A32004"/>
    <w:rsid w:val="00A451AB"/>
    <w:rsid w:val="00A45D10"/>
    <w:rsid w:val="00A51FA7"/>
    <w:rsid w:val="00A576C9"/>
    <w:rsid w:val="00A63051"/>
    <w:rsid w:val="00A633D1"/>
    <w:rsid w:val="00A64B37"/>
    <w:rsid w:val="00A65529"/>
    <w:rsid w:val="00A74A3D"/>
    <w:rsid w:val="00A902F7"/>
    <w:rsid w:val="00AA2C32"/>
    <w:rsid w:val="00AA4CF1"/>
    <w:rsid w:val="00AA6DDE"/>
    <w:rsid w:val="00AB0CE1"/>
    <w:rsid w:val="00AB724E"/>
    <w:rsid w:val="00AC1775"/>
    <w:rsid w:val="00AC6C9A"/>
    <w:rsid w:val="00AD0205"/>
    <w:rsid w:val="00AD1D4D"/>
    <w:rsid w:val="00AD4A7D"/>
    <w:rsid w:val="00AE670A"/>
    <w:rsid w:val="00AF6699"/>
    <w:rsid w:val="00B03BA5"/>
    <w:rsid w:val="00B11A88"/>
    <w:rsid w:val="00B215E0"/>
    <w:rsid w:val="00B22B35"/>
    <w:rsid w:val="00B31FDF"/>
    <w:rsid w:val="00B33EF4"/>
    <w:rsid w:val="00B4012C"/>
    <w:rsid w:val="00B51F11"/>
    <w:rsid w:val="00B54224"/>
    <w:rsid w:val="00B5561E"/>
    <w:rsid w:val="00B55A7C"/>
    <w:rsid w:val="00B608BE"/>
    <w:rsid w:val="00B60A2D"/>
    <w:rsid w:val="00B653DE"/>
    <w:rsid w:val="00B70DDF"/>
    <w:rsid w:val="00B72215"/>
    <w:rsid w:val="00B94846"/>
    <w:rsid w:val="00B96370"/>
    <w:rsid w:val="00B964F0"/>
    <w:rsid w:val="00BA7E17"/>
    <w:rsid w:val="00BB4191"/>
    <w:rsid w:val="00BC24AE"/>
    <w:rsid w:val="00BC2506"/>
    <w:rsid w:val="00BC2794"/>
    <w:rsid w:val="00BC3590"/>
    <w:rsid w:val="00BE0059"/>
    <w:rsid w:val="00BE72C3"/>
    <w:rsid w:val="00C04FC5"/>
    <w:rsid w:val="00C20E3B"/>
    <w:rsid w:val="00C22A35"/>
    <w:rsid w:val="00C272AF"/>
    <w:rsid w:val="00C31775"/>
    <w:rsid w:val="00C401A8"/>
    <w:rsid w:val="00C4146D"/>
    <w:rsid w:val="00C55DCD"/>
    <w:rsid w:val="00C64838"/>
    <w:rsid w:val="00C65D94"/>
    <w:rsid w:val="00C76427"/>
    <w:rsid w:val="00C76EBB"/>
    <w:rsid w:val="00C77EB6"/>
    <w:rsid w:val="00C811B8"/>
    <w:rsid w:val="00C81FE7"/>
    <w:rsid w:val="00CB035E"/>
    <w:rsid w:val="00CB17B5"/>
    <w:rsid w:val="00CB7069"/>
    <w:rsid w:val="00CC534A"/>
    <w:rsid w:val="00CD3D5E"/>
    <w:rsid w:val="00CE433B"/>
    <w:rsid w:val="00D11BFF"/>
    <w:rsid w:val="00D12D30"/>
    <w:rsid w:val="00D220FD"/>
    <w:rsid w:val="00D22BE6"/>
    <w:rsid w:val="00D235A7"/>
    <w:rsid w:val="00D37E4A"/>
    <w:rsid w:val="00D45BAE"/>
    <w:rsid w:val="00D767F3"/>
    <w:rsid w:val="00D778AF"/>
    <w:rsid w:val="00D844D9"/>
    <w:rsid w:val="00D914E9"/>
    <w:rsid w:val="00D95E2D"/>
    <w:rsid w:val="00D9629E"/>
    <w:rsid w:val="00DA675E"/>
    <w:rsid w:val="00DA7CA5"/>
    <w:rsid w:val="00DB2455"/>
    <w:rsid w:val="00DB2A58"/>
    <w:rsid w:val="00DB3DFD"/>
    <w:rsid w:val="00DB4E4C"/>
    <w:rsid w:val="00DB70CA"/>
    <w:rsid w:val="00DC014F"/>
    <w:rsid w:val="00DC0A9B"/>
    <w:rsid w:val="00DC6DA6"/>
    <w:rsid w:val="00DD1053"/>
    <w:rsid w:val="00DD3422"/>
    <w:rsid w:val="00DD4651"/>
    <w:rsid w:val="00DD7ADB"/>
    <w:rsid w:val="00DF0687"/>
    <w:rsid w:val="00DF72CA"/>
    <w:rsid w:val="00E024D5"/>
    <w:rsid w:val="00E106DA"/>
    <w:rsid w:val="00E206DE"/>
    <w:rsid w:val="00E327AF"/>
    <w:rsid w:val="00E37B7A"/>
    <w:rsid w:val="00E4146F"/>
    <w:rsid w:val="00E50319"/>
    <w:rsid w:val="00E61077"/>
    <w:rsid w:val="00E6527F"/>
    <w:rsid w:val="00E70568"/>
    <w:rsid w:val="00E8210E"/>
    <w:rsid w:val="00E86D9E"/>
    <w:rsid w:val="00E97089"/>
    <w:rsid w:val="00E97CE6"/>
    <w:rsid w:val="00EA22DF"/>
    <w:rsid w:val="00EB5C78"/>
    <w:rsid w:val="00EB7D79"/>
    <w:rsid w:val="00EC01E9"/>
    <w:rsid w:val="00ED5817"/>
    <w:rsid w:val="00EE4AEB"/>
    <w:rsid w:val="00EE572B"/>
    <w:rsid w:val="00EF3A02"/>
    <w:rsid w:val="00F02CAB"/>
    <w:rsid w:val="00F0475B"/>
    <w:rsid w:val="00F07ED4"/>
    <w:rsid w:val="00F12103"/>
    <w:rsid w:val="00F146FE"/>
    <w:rsid w:val="00F17539"/>
    <w:rsid w:val="00F36C35"/>
    <w:rsid w:val="00F4071B"/>
    <w:rsid w:val="00F4249E"/>
    <w:rsid w:val="00F42EB6"/>
    <w:rsid w:val="00F44C8B"/>
    <w:rsid w:val="00F60427"/>
    <w:rsid w:val="00F60DF9"/>
    <w:rsid w:val="00F63D9E"/>
    <w:rsid w:val="00F67BB7"/>
    <w:rsid w:val="00F70555"/>
    <w:rsid w:val="00FA1CB3"/>
    <w:rsid w:val="00FA32E1"/>
    <w:rsid w:val="00FA376F"/>
    <w:rsid w:val="00FB6B5B"/>
    <w:rsid w:val="00FB7235"/>
    <w:rsid w:val="00FC00B1"/>
    <w:rsid w:val="00FC3932"/>
    <w:rsid w:val="00FC4A4F"/>
    <w:rsid w:val="00FC5D93"/>
    <w:rsid w:val="00FC6AAB"/>
    <w:rsid w:val="00FD2278"/>
    <w:rsid w:val="00FD29D1"/>
    <w:rsid w:val="00FE3206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tuck@netspace.net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2014conference.9810rotary.org.a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5081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2013-11-05T22:23:00Z</cp:lastPrinted>
  <dcterms:created xsi:type="dcterms:W3CDTF">2013-11-05T22:27:00Z</dcterms:created>
  <dcterms:modified xsi:type="dcterms:W3CDTF">2013-11-05T22:27:00Z</dcterms:modified>
</cp:coreProperties>
</file>